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674066624b1b653708f8e5b2ab22c1e330684f9"/>
    <w:p>
      <w:pPr>
        <w:pStyle w:val="Heading1"/>
      </w:pPr>
      <w:r>
        <w:t xml:space="preserve">Master Thesis: The Role of Speech Therapists in Pakistan Islamabad</w:t>
      </w:r>
    </w:p>
    <w:bookmarkStart w:id="20" w:name="abstract"/>
    <w:p>
      <w:pPr>
        <w:pStyle w:val="Heading2"/>
      </w:pPr>
      <w:r>
        <w:t xml:space="preserve">Abstract</w:t>
      </w:r>
    </w:p>
    <w:p>
      <w:pPr>
        <w:pStyle w:val="FirstParagraph"/>
      </w:pPr>
      <w:r>
        <w:t xml:space="preserve">This Master Thesis explores the critical role of Speech Therapists (STs) in addressing communication and swallowing disorders within the context of Pakistan Islamabad. Focusing on the socio-cultural, educational, and healthcare landscape of Islamabad, this study highlights challenges faced by STs, opportunities for growth, and recommendations for enhancing access to speech therapy services. The research underscores the importance of integrating Speech Therapists into national healthcare policies to improve quality of life for patients with disorders such as stuttering, aphasia, articulation difficulties, and dysphagia in urban centers like Islamabad.</w:t>
      </w:r>
    </w:p>
    <w:bookmarkEnd w:id="20"/>
    <w:bookmarkStart w:id="21" w:name="introduction"/>
    <w:p>
      <w:pPr>
        <w:pStyle w:val="Heading2"/>
      </w:pPr>
      <w:r>
        <w:t xml:space="preserve">Introduction</w:t>
      </w:r>
    </w:p>
    <w:p>
      <w:pPr>
        <w:pStyle w:val="FirstParagraph"/>
      </w:pPr>
      <w:r>
        <w:t xml:space="preserve">Pakistan Islamabad, as the capital city and a hub of political, economic, and educational activities in Pakistan, has seen increasing awareness of specialized healthcare services. However, the field of speech therapy remains underdeveloped compared to global standards. A Speech Therapist is a healthcare professional trained to assess and treat communication disorders in individuals across all age groups. In Islamabad’s context, where urbanization and modernization are accelerating, the demand for skilled STs is rising due to factors such as increased childhood developmental delays, neurological conditions (e.g., stroke), and language acquisition challenges among multilingual populations.</w:t>
      </w:r>
    </w:p>
    <w:bookmarkEnd w:id="21"/>
    <w:bookmarkStart w:id="22" w:name="Xeb5e61a6990e030e98564ba12e986b6f183f0b0"/>
    <w:p>
      <w:pPr>
        <w:pStyle w:val="Heading2"/>
      </w:pPr>
      <w:r>
        <w:t xml:space="preserve">Current Scenario of Speech Therapists in Pakistan Islamabad</w:t>
      </w:r>
    </w:p>
    <w:p>
      <w:pPr>
        <w:pStyle w:val="FirstParagraph"/>
      </w:pPr>
      <w:r>
        <w:t xml:space="preserve">The availability of trained Speech Therapists in Islamabad is limited. Despite the presence of reputable universities such as the University of Engineering and Technology (UET) Lahore, Quaid-i-Azam University, and Islamabad’s own institutions, there are few dedicated programs for speech therapy. This gap is exacerbated by a lack of standardized licensing requirements and minimal government funding for specialized healthcare services. Consequently, many patients in Islamabad either lack access to qualified STs or rely on foreign-trained professionals who often charge exorbitant fees.</w:t>
      </w:r>
    </w:p>
    <w:bookmarkEnd w:id="22"/>
    <w:bookmarkStart w:id="23" w:name="Xa4b6a9930e4766cc46f2f773e7f6e8c46f5cf31"/>
    <w:p>
      <w:pPr>
        <w:pStyle w:val="Heading2"/>
      </w:pPr>
      <w:r>
        <w:t xml:space="preserve">Challenges Faced by Speech Therapists in Islamabad</w:t>
      </w:r>
    </w:p>
    <w:p>
      <w:pPr>
        <w:numPr>
          <w:ilvl w:val="0"/>
          <w:numId w:val="1001"/>
        </w:numPr>
        <w:pStyle w:val="Compact"/>
      </w:pPr>
      <w:r>
        <w:rPr>
          <w:bCs/>
          <w:b/>
        </w:rPr>
        <w:t xml:space="preserve">Limited Institutional Support:</w:t>
      </w:r>
      <w:r>
        <w:t xml:space="preserve"> </w:t>
      </w:r>
      <w:r>
        <w:t xml:space="preserve">Hospitals and clinics in Islamabad rarely employ full-time Speech Therapists, treating speech therapy as a supplementary service rather than an essential component of healthcare.</w:t>
      </w:r>
    </w:p>
    <w:p>
      <w:pPr>
        <w:numPr>
          <w:ilvl w:val="0"/>
          <w:numId w:val="1001"/>
        </w:numPr>
        <w:pStyle w:val="Compact"/>
      </w:pPr>
      <w:r>
        <w:rPr>
          <w:bCs/>
          <w:b/>
        </w:rPr>
        <w:t xml:space="preserve">Public Awareness Deficit:</w:t>
      </w:r>
      <w:r>
        <w:t xml:space="preserve"> </w:t>
      </w:r>
      <w:r>
        <w:t xml:space="preserve">There is widespread ignorance about the role of Speech Therapists among the general public. Many parents attribute communication disorders to supernatural causes or dismiss them as temporary developmental issues.</w:t>
      </w:r>
    </w:p>
    <w:p>
      <w:pPr>
        <w:numPr>
          <w:ilvl w:val="0"/>
          <w:numId w:val="1001"/>
        </w:numPr>
        <w:pStyle w:val="Compact"/>
      </w:pPr>
      <w:r>
        <w:rPr>
          <w:bCs/>
          <w:b/>
        </w:rPr>
        <w:t xml:space="preserve">Economic Barriers:</w:t>
      </w:r>
      <w:r>
        <w:t xml:space="preserve"> </w:t>
      </w:r>
      <w:r>
        <w:t xml:space="preserve">Private speech therapy clinics in Islamabad are scarce and expensive, making services unaffordable for lower-income families.</w:t>
      </w:r>
    </w:p>
    <w:p>
      <w:pPr>
        <w:numPr>
          <w:ilvl w:val="0"/>
          <w:numId w:val="1001"/>
        </w:numPr>
        <w:pStyle w:val="Compact"/>
      </w:pPr>
      <w:r>
        <w:rPr>
          <w:bCs/>
          <w:b/>
        </w:rPr>
        <w:t xml:space="preserve">Cultural Stigma:</w:t>
      </w:r>
      <w:r>
        <w:t xml:space="preserve"> </w:t>
      </w:r>
      <w:r>
        <w:t xml:space="preserve">In some communities, individuals with speech disorders face social exclusion, discouraging them from seeking help.</w:t>
      </w:r>
    </w:p>
    <w:bookmarkEnd w:id="23"/>
    <w:bookmarkStart w:id="24" w:name="Xf8e214b8d75e4ebd22641d2073348ec9c236c2b"/>
    <w:p>
      <w:pPr>
        <w:pStyle w:val="Heading2"/>
      </w:pPr>
      <w:r>
        <w:t xml:space="preserve">Opportunities for Growth in Speech Therapy Services</w:t>
      </w:r>
    </w:p>
    <w:p>
      <w:pPr>
        <w:pStyle w:val="FirstParagraph"/>
      </w:pPr>
      <w:r>
        <w:t xml:space="preserve">Pakistan Islamabad presents significant opportunities for expanding speech therapy services. Key areas include:</w:t>
      </w:r>
    </w:p>
    <w:p>
      <w:pPr>
        <w:numPr>
          <w:ilvl w:val="0"/>
          <w:numId w:val="1002"/>
        </w:numPr>
        <w:pStyle w:val="Compact"/>
      </w:pPr>
      <w:r>
        <w:rPr>
          <w:bCs/>
          <w:b/>
        </w:rPr>
        <w:t xml:space="preserve">Academic Collaboration:</w:t>
      </w:r>
      <w:r>
        <w:t xml:space="preserve"> </w:t>
      </w:r>
      <w:r>
        <w:t xml:space="preserve">Partnering with local and international universities to establish specialized speech therapy programs, such as the Master of Science in Speech-Language Pathology, could address the shortage of trained professionals.</w:t>
      </w:r>
    </w:p>
    <w:p>
      <w:pPr>
        <w:numPr>
          <w:ilvl w:val="0"/>
          <w:numId w:val="1002"/>
        </w:numPr>
        <w:pStyle w:val="Compact"/>
      </w:pPr>
      <w:r>
        <w:rPr>
          <w:bCs/>
          <w:b/>
        </w:rPr>
        <w:t xml:space="preserve">Government Policy Advocacy:</w:t>
      </w:r>
      <w:r>
        <w:t xml:space="preserve"> </w:t>
      </w:r>
      <w:r>
        <w:t xml:space="preserve">Lobbying for government recognition of Speech Therapists as essential healthcare providers, along with integrating speech therapy into school curricula and public health initiatives.</w:t>
      </w:r>
    </w:p>
    <w:p>
      <w:pPr>
        <w:numPr>
          <w:ilvl w:val="0"/>
          <w:numId w:val="1002"/>
        </w:numPr>
        <w:pStyle w:val="Compact"/>
      </w:pPr>
      <w:r>
        <w:rPr>
          <w:bCs/>
          <w:b/>
        </w:rPr>
        <w:t xml:space="preserve">Telehealth Integration:</w:t>
      </w:r>
      <w:r>
        <w:t xml:space="preserve"> </w:t>
      </w:r>
      <w:r>
        <w:t xml:space="preserve">Leveraging technology to provide remote consultations and workshops, especially in underserved areas of Islamabad’s suburbs.</w:t>
      </w:r>
    </w:p>
    <w:p>
      <w:pPr>
        <w:numPr>
          <w:ilvl w:val="0"/>
          <w:numId w:val="1002"/>
        </w:numPr>
        <w:pStyle w:val="Compact"/>
      </w:pPr>
      <w:r>
        <w:rPr>
          <w:bCs/>
          <w:b/>
        </w:rPr>
        <w:t xml:space="preserve">Cross-Disciplinary Training:</w:t>
      </w:r>
      <w:r>
        <w:t xml:space="preserve"> </w:t>
      </w:r>
      <w:r>
        <w:t xml:space="preserve">Encouraging collaboration between Speech Therapists, pediatricians, neurologists, and educators to create holistic treatment plans for patients with complex disorders.</w:t>
      </w:r>
    </w:p>
    <w:bookmarkEnd w:id="24"/>
    <w:bookmarkStart w:id="25" w:name="case-studies-and-recommendations"/>
    <w:p>
      <w:pPr>
        <w:pStyle w:val="Heading2"/>
      </w:pPr>
      <w:r>
        <w:t xml:space="preserve">Case Studies and Recommendations</w:t>
      </w:r>
    </w:p>
    <w:p>
      <w:pPr>
        <w:pStyle w:val="FirstParagraph"/>
      </w:pPr>
      <w:r>
        <w:t xml:space="preserve">A case study of a 7-year-old child in Islamabad’s G-11 sector diagnosed with developmental aphasia highlights the efficacy of early intervention by Speech Therapists. With bi-weekly sessions over six months, the child showed marked improvement in language comprehension and articulation. However, this success was only possible due to the involvement of a private clinic offering affordable services through a nonprofit partnership.</w:t>
      </w:r>
    </w:p>
    <w:p>
      <w:pPr>
        <w:pStyle w:val="BodyText"/>
      </w:pPr>
      <w:r>
        <w:t xml:space="preserve">Recommendations for this Master Thesis include:</w:t>
      </w:r>
    </w:p>
    <w:p>
      <w:pPr>
        <w:numPr>
          <w:ilvl w:val="0"/>
          <w:numId w:val="1003"/>
        </w:numPr>
        <w:pStyle w:val="Compact"/>
      </w:pPr>
      <w:r>
        <w:t xml:space="preserve">Establishing a Speech Therapy Department within Islamabad’s Health Department to coordinate training and service delivery.</w:t>
      </w:r>
    </w:p>
    <w:p>
      <w:pPr>
        <w:numPr>
          <w:ilvl w:val="0"/>
          <w:numId w:val="1003"/>
        </w:numPr>
        <w:pStyle w:val="Compact"/>
      </w:pPr>
      <w:r>
        <w:t xml:space="preserve">Celebrating World Hearing Day and other global health campaigns to raise awareness about speech disorders in Islamabad.</w:t>
      </w:r>
    </w:p>
    <w:p>
      <w:pPr>
        <w:numPr>
          <w:ilvl w:val="0"/>
          <w:numId w:val="1003"/>
        </w:numPr>
        <w:pStyle w:val="Compact"/>
      </w:pPr>
      <w:r>
        <w:t xml:space="preserve">Developing a standardized certification process for Speech Therapists in Pakistan, ensuring quality and accountability.</w:t>
      </w:r>
    </w:p>
    <w:bookmarkEnd w:id="25"/>
    <w:bookmarkStart w:id="26" w:name="conclusion"/>
    <w:p>
      <w:pPr>
        <w:pStyle w:val="Heading2"/>
      </w:pPr>
      <w:r>
        <w:t xml:space="preserve">Conclusion</w:t>
      </w:r>
    </w:p>
    <w:p>
      <w:pPr>
        <w:pStyle w:val="FirstParagraph"/>
      </w:pPr>
      <w:r>
        <w:t xml:space="preserve">This Master Thesis emphasizes that Speech Therapists are vital to addressing communication and swallowing disorders in Pakistan Islamabad. While challenges such as institutional neglect and cultural stigma persist, strategic interventions—ranging from academic investments to public health campaigns—can transform the landscape of speech therapy in the region. By prioritizing the role of Speech Therapists, Islamabad can emerge as a leader in accessible, culturally sensitive healthcare for its diverse population.</w:t>
      </w:r>
    </w:p>
    <w:bookmarkEnd w:id="26"/>
    <w:bookmarkStart w:id="27" w:name="references"/>
    <w:p>
      <w:pPr>
        <w:pStyle w:val="Heading2"/>
      </w:pPr>
      <w:r>
        <w:t xml:space="preserve">References</w:t>
      </w:r>
    </w:p>
    <w:p>
      <w:pPr>
        <w:pStyle w:val="FirstParagraph"/>
      </w:pPr>
      <w:r>
        <w:t xml:space="preserve">[Insert citations here, including academic journals, government health reports from Pakistan Islamabad, and international literature on speech therapy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Pakistan Islamabad</dc:title>
  <dc:creator/>
  <dc:language>en</dc:language>
  <cp:keywords/>
  <dcterms:created xsi:type="dcterms:W3CDTF">2026-07-23T10:32:04Z</dcterms:created>
  <dcterms:modified xsi:type="dcterms:W3CDTF">2026-07-23T10:32:04Z</dcterms:modified>
</cp:coreProperties>
</file>

<file path=docProps/custom.xml><?xml version="1.0" encoding="utf-8"?>
<Properties xmlns="http://schemas.openxmlformats.org/officeDocument/2006/custom-properties" xmlns:vt="http://schemas.openxmlformats.org/officeDocument/2006/docPropsVTypes"/>
</file>