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Switzerland's</w:t>
      </w:r>
      <w:r>
        <w:t xml:space="preserve"> </w:t>
      </w:r>
      <w:r>
        <w:t xml:space="preserve">Zurich</w:t>
      </w:r>
      <w:r>
        <w:t xml:space="preserve"> </w:t>
      </w:r>
      <w:r>
        <w:t xml:space="preserve">Region</w:t>
      </w:r>
    </w:p>
    <w:p>
      <w:pPr>
        <w:pStyle w:val="FirstParagraph"/>
      </w:pPr>
      <w:r>
        <w:t xml:space="preserve">```html</w:t>
      </w:r>
    </w:p>
    <w:bookmarkStart w:id="27" w:name="Xae3b991f89b92934fda4fc06031784d2de732ff"/>
    <w:p>
      <w:pPr>
        <w:pStyle w:val="Heading1"/>
      </w:pPr>
      <w:r>
        <w:t xml:space="preserve">Master Thesis: The Role and Challenges of Speech Therapists in Switzerland’s Zurich Region</w:t>
      </w:r>
    </w:p>
    <w:bookmarkStart w:id="20" w:name="introduction"/>
    <w:p>
      <w:pPr>
        <w:pStyle w:val="Heading2"/>
      </w:pPr>
      <w:r>
        <w:t xml:space="preserve">Introduction</w:t>
      </w:r>
    </w:p>
    <w:p>
      <w:pPr>
        <w:pStyle w:val="FirstParagraph"/>
      </w:pPr>
      <w:r>
        <w:t xml:space="preserve">The field of speech therapy plays a critical role in addressing communication disorders, swallowing difficulties, and cognitive-linguistic challenges across diverse populations. In the context of Switzerland’s Zurich region—a hub of multiculturalism, advanced healthcare infrastructure, and academic excellence—Speech Therapists are pivotal in delivering specialized care tailored to both local and international communities. This Master Thesis explores the multifaceted responsibilities of Speech Therapists in Zurich, examining their professional practices, regulatory frameworks, and the unique challenges they face within Switzerland’s structured healthcare system. By analyzing current trends, interdisciplinary collaborations, and emerging technologies in speech therapy education and practice, this study aims to contribute to a deeper understanding of how Speech Therapists can optimize their impact in this dynamic urban environment.</w:t>
      </w:r>
    </w:p>
    <w:bookmarkEnd w:id="20"/>
    <w:bookmarkStart w:id="21" w:name="context-of-speech-therapy-in-switzerland"/>
    <w:p>
      <w:pPr>
        <w:pStyle w:val="Heading2"/>
      </w:pPr>
      <w:r>
        <w:t xml:space="preserve">Context of Speech Therapy in Switzerland</w:t>
      </w:r>
    </w:p>
    <w:p>
      <w:pPr>
        <w:pStyle w:val="FirstParagraph"/>
      </w:pPr>
      <w:r>
        <w:t xml:space="preserve">Switzerland’s healthcare system is renowned for its efficiency, quality, and adherence to strict regulatory standards. In Zurich, the largest city and a key economic center, the demand for speech therapy services has grown steadily due to factors such as an aging population, increased awareness of developmental disorders in children, and a rising number of immigrants from multilingual backgrounds. Speech Therapists in Switzerland are regulated by federal guidelines and must complete rigorous academic training at Swiss universities. To practice professionally, they require a master’s degree in speech therapy (typically a</w:t>
      </w:r>
      <w:r>
        <w:t xml:space="preserve"> </w:t>
      </w:r>
      <w:r>
        <w:rPr>
          <w:iCs/>
          <w:i/>
        </w:rPr>
        <w:t xml:space="preserve">Master of Science</w:t>
      </w:r>
      <w:r>
        <w:t xml:space="preserve"> </w:t>
      </w:r>
      <w:r>
        <w:t xml:space="preserve">or</w:t>
      </w:r>
      <w:r>
        <w:t xml:space="preserve"> </w:t>
      </w:r>
      <w:r>
        <w:rPr>
          <w:iCs/>
          <w:i/>
        </w:rPr>
        <w:t xml:space="preserve">Master of Arts</w:t>
      </w:r>
      <w:r>
        <w:t xml:space="preserve">) and certification from the Swiss Confederation’s professional associations.</w:t>
      </w:r>
    </w:p>
    <w:bookmarkEnd w:id="21"/>
    <w:bookmarkStart w:id="22" w:name="X57e57328ea4da33533d2a7a94381be8ed3b6475"/>
    <w:p>
      <w:pPr>
        <w:pStyle w:val="Heading2"/>
      </w:pPr>
      <w:r>
        <w:t xml:space="preserve">The Role of Speech Therapists in Zurich: A Multidisciplinary Approach</w:t>
      </w:r>
    </w:p>
    <w:p>
      <w:pPr>
        <w:pStyle w:val="FirstParagraph"/>
      </w:pPr>
      <w:r>
        <w:t xml:space="preserve">In Zurich, Speech Therapists work across various settings, including hospitals, schools, private clinics, and rehabilitation centers. Their responsibilities encompass assessing and treating disorders such as aphasia (language impairment), dysarthria (motor speech disorder), and developmental language delays. Additionally, they collaborate with pediatricians, neurologists, psychologists, and educators to provide holistic care for patients of all ages.</w:t>
      </w:r>
    </w:p>
    <w:p>
      <w:pPr>
        <w:pStyle w:val="BodyText"/>
      </w:pPr>
      <w:r>
        <w:t xml:space="preserve">A unique aspect of Zurich’s speech therapy landscape is the integration of multilingualism into clinical practice. Many clients in the region speak multiple languages due to Switzerland’s linguistic diversity (German, French, Italian, and Romansh). Speech Therapists must be adept at adapting interventions to cater to patients’ linguistic backgrounds while ensuring cultural sensitivity. For example, therapeutic techniques for children with autism spectrum disorder may involve incorporating their native language into play-based activities.</w:t>
      </w:r>
    </w:p>
    <w:bookmarkEnd w:id="22"/>
    <w:bookmarkStart w:id="23" w:name="X7d9d2bfa00a61fe0b2fdb772241a13a1fbd46ad"/>
    <w:p>
      <w:pPr>
        <w:pStyle w:val="Heading2"/>
      </w:pPr>
      <w:r>
        <w:t xml:space="preserve">Challenges Faced by Speech Therapists in Zurich</w:t>
      </w:r>
    </w:p>
    <w:p>
      <w:pPr>
        <w:pStyle w:val="FirstParagraph"/>
      </w:pPr>
      <w:r>
        <w:t xml:space="preserve">Despite the high standards of care in Zurich, Speech Therapists encounter several challenges. One major issue is the shortage of professionals relative to demand, leading to long waiting lists for assessments and treatments. This is exacerbated by Switzerland’s stringent licensing requirements, which may limit the number of qualified practitioners entering the field. Additionally, disparities in access to services exist between urban and rural areas within Zurich’s canton.</w:t>
      </w:r>
    </w:p>
    <w:p>
      <w:pPr>
        <w:pStyle w:val="BodyText"/>
      </w:pPr>
      <w:r>
        <w:t xml:space="preserve">Another challenge is the integration of technology into practice. While digital tools such as teletherapy platforms and AI-driven diagnostic software are gaining traction globally, their adoption in Switzerland remains cautious due to strict data privacy laws and a preference for in-person consultations. Speech Therapists must balance innovation with compliance to ensure patient safety and ethical standards.</w:t>
      </w:r>
    </w:p>
    <w:bookmarkEnd w:id="23"/>
    <w:bookmarkStart w:id="24" w:name="Xa5ccc82e040cfc953c1b1f705dacc62ad1779f8"/>
    <w:p>
      <w:pPr>
        <w:pStyle w:val="Heading2"/>
      </w:pPr>
      <w:r>
        <w:t xml:space="preserve">Opportunities for Advancement in Speech Therapy Education</w:t>
      </w:r>
    </w:p>
    <w:p>
      <w:pPr>
        <w:pStyle w:val="FirstParagraph"/>
      </w:pPr>
      <w:r>
        <w:t xml:space="preserve">Zurich’s prestigious universities, such as the University of Zurich, offer cutting-edge programs in speech therapy that emphasize both clinical practice and research. These programs often include interdisciplinary modules on neurolinguistics, audiology, and special education. For instance, recent studies conducted at the University of Zurich have explored the use of virtual reality (VR) to simulate real-world communication scenarios for patients with social anxiety or traumatic brain injuries.</w:t>
      </w:r>
    </w:p>
    <w:p>
      <w:pPr>
        <w:pStyle w:val="BodyText"/>
      </w:pPr>
      <w:r>
        <w:t xml:space="preserve">Moreover, Speech Therapists in Zurich are encouraged to engage in lifelong learning through postgraduate certifications and collaborations with international institutions. This allows them to stay updated on global advancements while contributing to Switzerland’s reputation as a leader in healthcare innovation.</w:t>
      </w:r>
    </w:p>
    <w:bookmarkEnd w:id="24"/>
    <w:bookmarkStart w:id="25" w:name="Xf44ea8d2cabbfa4b5ebdfec10baade4b3c43686"/>
    <w:p>
      <w:pPr>
        <w:pStyle w:val="Heading2"/>
      </w:pPr>
      <w:r>
        <w:t xml:space="preserve">Cultural Considerations and Patient-Centered Care</w:t>
      </w:r>
    </w:p>
    <w:p>
      <w:pPr>
        <w:pStyle w:val="FirstParagraph"/>
      </w:pPr>
      <w:r>
        <w:t xml:space="preserve">Zurich’s multicultural environment requires Speech Therapists to adopt culturally responsive practices. For example, when working with refugee children from non-European countries, therapists may need to consider the impact of trauma or language barriers on communication development. Additionally, family involvement is crucial in therapeutic outcomes, necessitating clear communication strategies across linguistic and cultural divides.</w:t>
      </w:r>
    </w:p>
    <w:p>
      <w:pPr>
        <w:pStyle w:val="BodyText"/>
      </w:pPr>
      <w:r>
        <w:t xml:space="preserve">The Swiss healthcare system emphasizes patient autonomy and shared decision-making. Speech Therapists must therefore equip patients with knowledge about their conditions and treatment options while respecting individual preferences. This approach aligns with Switzerland’s broader ethos of patient-centered care.</w:t>
      </w:r>
    </w:p>
    <w:bookmarkEnd w:id="25"/>
    <w:bookmarkStart w:id="26" w:name="conclusion"/>
    <w:p>
      <w:pPr>
        <w:pStyle w:val="Heading2"/>
      </w:pPr>
      <w:r>
        <w:t xml:space="preserve">Conclusion</w:t>
      </w:r>
    </w:p>
    <w:p>
      <w:pPr>
        <w:pStyle w:val="FirstParagraph"/>
      </w:pPr>
      <w:r>
        <w:t xml:space="preserve">In conclusion, the role of Speech Therapists in Switzerland’s Zurich region is both demanding and rewarding. Their work spans clinical practice, research, and education, all within a framework that prioritizes quality and ethical standards. Addressing challenges such as resource limitations and technological adaptation will require collaboration among professionals, policymakers, and academic institutions. As Zurich continues to evolve into a global hub for healthcare innovation, Speech Therapists are well-positioned to drive advancements in communication science while upholding the values of inclusivity and excellence that define Switzerland’s healthcare system.</w:t>
      </w:r>
    </w:p>
    <w:p>
      <w:pPr>
        <w:pStyle w:val="BodyText"/>
      </w:pPr>
      <w:r>
        <w:rPr>
          <w:bCs/>
          <w:b/>
        </w:rPr>
        <w:t xml:space="preserve">Keywords:</w:t>
      </w:r>
      <w:r>
        <w:t xml:space="preserve"> </w:t>
      </w:r>
      <w:r>
        <w:t xml:space="preserve">Master Thesis, Speech Therapist, Switzerland Zurich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Switzerland's Zurich Region</dc:title>
  <dc:creator/>
  <dc:language>en</dc:language>
  <cp:keywords/>
  <dcterms:created xsi:type="dcterms:W3CDTF">2026-07-22T16:46:55Z</dcterms:created>
  <dcterms:modified xsi:type="dcterms:W3CDTF">2026-07-22T16:46:55Z</dcterms:modified>
</cp:coreProperties>
</file>

<file path=docProps/custom.xml><?xml version="1.0" encoding="utf-8"?>
<Properties xmlns="http://schemas.openxmlformats.org/officeDocument/2006/custom-properties" xmlns:vt="http://schemas.openxmlformats.org/officeDocument/2006/docPropsVTypes"/>
</file>