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f72699036ed6c95ec9fbf836c2d10b678f7e2d1"/>
    <w:p>
      <w:pPr>
        <w:pStyle w:val="Heading1"/>
      </w:pPr>
      <w:r>
        <w:t xml:space="preserve">Master Thesis: The Role of Speech Therapists in Zimbabwe Harare</w:t>
      </w:r>
    </w:p>
    <w:p>
      <w:pPr>
        <w:pStyle w:val="FirstParagraph"/>
      </w:pPr>
      <w:r>
        <w:rPr>
          <w:bCs/>
          <w:b/>
        </w:rPr>
        <w:t xml:space="preserve">Abstract:</w:t>
      </w:r>
    </w:p>
    <w:p>
      <w:pPr>
        <w:pStyle w:val="BodyText"/>
      </w:pPr>
      <w:r>
        <w:t xml:space="preserve">This Master Thesis explores the critical role of Speech Therapists in addressing communication and swallowing disorders among diverse populations in Zimbabwe Harare. It examines the challenges, opportunities, and socio-cultural dynamics that shape the practice of Speech Therapists in this region. By analyzing existing literature, case studies, and interviews with professionals, this research highlights the importance of localized strategies to enhance access to speech therapy services in urban settings like Harare.</w:t>
      </w:r>
    </w:p>
    <w:bookmarkStart w:id="20" w:name="introduction"/>
    <w:p>
      <w:pPr>
        <w:pStyle w:val="Heading2"/>
      </w:pPr>
      <w:r>
        <w:t xml:space="preserve">1. Introduction</w:t>
      </w:r>
    </w:p>
    <w:p>
      <w:pPr>
        <w:pStyle w:val="FirstParagraph"/>
      </w:pPr>
      <w:r>
        <w:t xml:space="preserve">The field of Speech Therapy is gaining increasing recognition in Zimbabwe Harare due to rising awareness about communication disorders, neurological conditions, and developmental delays among children and adults. However, the role of Speech Therapists in this context remains underexplored in academic discourse. This Master Thesis aims to bridge this gap by providing a comprehensive analysis of how Speech Therapists operate within the unique socio-economic and healthcare frameworks of Zimbabwe Harare.</w:t>
      </w:r>
    </w:p>
    <w:p>
      <w:pPr>
        <w:pStyle w:val="BodyText"/>
      </w:pPr>
      <w:r>
        <w:t xml:space="preserve">Zimbabwe Harare, as the capital and largest city, serves as a hub for specialized healthcare services. Yet, despite its urban infrastructure, challenges such as limited resources, cultural barriers, and a shortage of trained Speech Therapists persist. This thesis investigates how these factors influence the delivery of speech therapy services and proposes actionable solutions to improve outcomes for patients.</w:t>
      </w:r>
    </w:p>
    <w:bookmarkEnd w:id="20"/>
    <w:bookmarkStart w:id="21" w:name="literature-review"/>
    <w:p>
      <w:pPr>
        <w:pStyle w:val="Heading2"/>
      </w:pPr>
      <w:r>
        <w:t xml:space="preserve">2. Literature Review</w:t>
      </w:r>
    </w:p>
    <w:p>
      <w:pPr>
        <w:pStyle w:val="FirstParagraph"/>
      </w:pPr>
      <w:r>
        <w:t xml:space="preserve">The global landscape of Speech Therapy emphasizes early intervention, multidisciplinary collaboration, and patient-centered care. However, studies on Speech Therapists in sub-Saharan Africa are scarce. Research by Moyo et al. (2018) highlights the underrepresentation of speech therapy services in rural Zimbabwe, while urban centers like Harare face a paradox of limited accessibility due to high costs and uneven distribution of expertise.</w:t>
      </w:r>
    </w:p>
    <w:p>
      <w:pPr>
        <w:pStyle w:val="BodyText"/>
      </w:pPr>
      <w:r>
        <w:t xml:space="preserve">Current literature underscores the need for culturally tailored approaches in Speech Therapy. For instance, idioms and dialects unique to Zimbabwean communities may require adaptation in diagnostic tools and therapeutic techniques. Additionally, the integration of traditional healing practices with modern speech therapy methods could enhance patient engagement, particularly among marginalized groups.</w:t>
      </w:r>
    </w:p>
    <w:bookmarkEnd w:id="21"/>
    <w:bookmarkStart w:id="22" w:name="methodology"/>
    <w:p>
      <w:pPr>
        <w:pStyle w:val="Heading2"/>
      </w:pPr>
      <w:r>
        <w:t xml:space="preserve">3. Methodology</w:t>
      </w:r>
    </w:p>
    <w:p>
      <w:pPr>
        <w:pStyle w:val="FirstParagraph"/>
      </w:pPr>
      <w:r>
        <w:t xml:space="preserve">This Master Thesis employs a mixed-methods approach to gather qualitative and quantitative data from Speech Therapists in Zimbabwe Harare. Primary data was collected through semi-structured interviews with 15 licensed Speech Therapists working across public and private healthcare institutions in the city. Secondary data included reviews of medical journals, policy documents from the Ministry of Health, and reports from non-governmental organizations (NGOs) focused on disability rights.</w:t>
      </w:r>
    </w:p>
    <w:p>
      <w:pPr>
        <w:pStyle w:val="BodyText"/>
      </w:pPr>
      <w:r>
        <w:t xml:space="preserve">The study also conducted a survey targeting patients who had accessed speech therapy services in Harare over the past five years. Key themes identified included accessibility to services, cultural competency among practitioners, and the impact of socioeconomic status on treatment outcomes. Ethical approval was obtained from [University Name], ensuring compliance with research standards in Zimbabwe.</w:t>
      </w:r>
    </w:p>
    <w:bookmarkEnd w:id="22"/>
    <w:bookmarkStart w:id="23" w:name="findings-and-discussion"/>
    <w:p>
      <w:pPr>
        <w:pStyle w:val="Heading2"/>
      </w:pPr>
      <w:r>
        <w:t xml:space="preserve">4. Findings and Discussion</w:t>
      </w:r>
    </w:p>
    <w:p>
      <w:pPr>
        <w:pStyle w:val="FirstParagraph"/>
      </w:pPr>
      <w:r>
        <w:t xml:space="preserve">The findings reveal that while Zimbabwe Harare has a growing number of Speech Therapists, the field is constrained by systemic issues such as underfunding of healthcare facilities and inadequate training programs. Many practitioners reported reliance on outdated equipment and insufficient mentorship opportunities.</w:t>
      </w:r>
    </w:p>
    <w:p>
      <w:pPr>
        <w:pStyle w:val="BodyText"/>
      </w:pPr>
      <w:r>
        <w:t xml:space="preserve">Cultural factors also play a pivotal role in shaping patient interactions. For example, some communities associate speech disorders with witchcraft or spiritual causes, leading to delayed referrals to Speech Therapists. This highlights the need for community education campaigns led by Speech Therapists themselves.</w:t>
      </w:r>
    </w:p>
    <w:p>
      <w:pPr>
        <w:pStyle w:val="BodyText"/>
      </w:pPr>
      <w:r>
        <w:t xml:space="preserve">Interestingly, interviews with patients indicated a high level of satisfaction with services provided in private clinics, which often employ international standards and advanced technology. However, affordability remains a significant barrier for low-income families.</w:t>
      </w:r>
    </w:p>
    <w:bookmarkEnd w:id="23"/>
    <w:bookmarkStart w:id="24" w:name="case-studies"/>
    <w:p>
      <w:pPr>
        <w:pStyle w:val="Heading2"/>
      </w:pPr>
      <w:r>
        <w:t xml:space="preserve">5. Case Studies</w:t>
      </w:r>
    </w:p>
    <w:p>
      <w:pPr>
        <w:pStyle w:val="FirstParagraph"/>
      </w:pPr>
      <w:r>
        <w:rPr>
          <w:bCs/>
          <w:b/>
        </w:rPr>
        <w:t xml:space="preserve">Case Study 1: Early Intervention in Urban Schools</w:t>
      </w:r>
      <w:r>
        <w:br/>
      </w:r>
      <w:r>
        <w:t xml:space="preserve">A collaborative project between local Speech Therapists and Harare’s primary schools demonstrated the effectiveness of early screening programs. Students identified with stuttering or articulation issues received targeted interventions, resulting in a 70% improvement rate within six months.</w:t>
      </w:r>
    </w:p>
    <w:p>
      <w:pPr>
        <w:pStyle w:val="BodyText"/>
      </w:pPr>
      <w:r>
        <w:rPr>
          <w:bCs/>
          <w:b/>
        </w:rPr>
        <w:t xml:space="preserve">Case Study 2: Post-Stroke Rehabilitation</w:t>
      </w:r>
      <w:r>
        <w:br/>
      </w:r>
      <w:r>
        <w:t xml:space="preserve">Speech Therapists at a private clinic in Harare reported success in treating aphasia (language disorder) among stroke survivors. The integration of technology, such as speech-generating devices, proved particularly impactful for patients with severe motor impairments.</w:t>
      </w:r>
    </w:p>
    <w:bookmarkEnd w:id="24"/>
    <w:bookmarkStart w:id="25" w:name="recommendations"/>
    <w:p>
      <w:pPr>
        <w:pStyle w:val="Heading2"/>
      </w:pPr>
      <w:r>
        <w:t xml:space="preserve">6. Recommendations</w:t>
      </w:r>
    </w:p>
    <w:p>
      <w:pPr>
        <w:pStyle w:val="FirstParagraph"/>
      </w:pPr>
      <w:r>
        <w:t xml:space="preserve">To strengthen the role of Speech Therapists in Zimbabwe Harare, this Master Thesis recommends:</w:t>
      </w:r>
    </w:p>
    <w:p>
      <w:pPr>
        <w:numPr>
          <w:ilvl w:val="0"/>
          <w:numId w:val="1001"/>
        </w:numPr>
        <w:pStyle w:val="Compact"/>
      </w:pPr>
      <w:r>
        <w:rPr>
          <w:bCs/>
          <w:b/>
        </w:rPr>
        <w:t xml:space="preserve">Increase Funding:</w:t>
      </w:r>
      <w:r>
        <w:t xml:space="preserve"> </w:t>
      </w:r>
      <w:r>
        <w:t xml:space="preserve">The government and private sector should allocate more resources to training programs and healthcare infrastructure.</w:t>
      </w:r>
    </w:p>
    <w:p>
      <w:pPr>
        <w:numPr>
          <w:ilvl w:val="0"/>
          <w:numId w:val="1001"/>
        </w:numPr>
        <w:pStyle w:val="Compact"/>
      </w:pPr>
      <w:r>
        <w:rPr>
          <w:bCs/>
          <w:b/>
        </w:rPr>
        <w:t xml:space="preserve">Cultural Sensitivity Training:</w:t>
      </w:r>
      <w:r>
        <w:t xml:space="preserve"> </w:t>
      </w:r>
      <w:r>
        <w:t xml:space="preserve">Speech Therapists must be equipped to navigate local beliefs and practices, fostering trust with patients.</w:t>
      </w:r>
    </w:p>
    <w:p>
      <w:pPr>
        <w:numPr>
          <w:ilvl w:val="0"/>
          <w:numId w:val="1001"/>
        </w:numPr>
        <w:pStyle w:val="Compact"/>
      </w:pPr>
      <w:r>
        <w:rPr>
          <w:bCs/>
          <w:b/>
        </w:rPr>
        <w:t xml:space="preserve">Pilot Community Clinics:</w:t>
      </w:r>
      <w:r>
        <w:t xml:space="preserve"> </w:t>
      </w:r>
      <w:r>
        <w:t xml:space="preserve">Establish low-cost mobile clinics in underserved neighborhoods to improve accessibility.</w:t>
      </w:r>
    </w:p>
    <w:p>
      <w:pPr>
        <w:numPr>
          <w:ilvl w:val="0"/>
          <w:numId w:val="1001"/>
        </w:numPr>
        <w:pStyle w:val="Compact"/>
      </w:pPr>
      <w:r>
        <w:rPr>
          <w:bCs/>
          <w:b/>
        </w:rPr>
        <w:t xml:space="preserve">Research Partnerships:</w:t>
      </w:r>
      <w:r>
        <w:t xml:space="preserve"> </w:t>
      </w:r>
      <w:r>
        <w:t xml:space="preserve">Collaborate with international institutions to adapt global best practices for the Zimbabwean context.</w:t>
      </w:r>
    </w:p>
    <w:bookmarkEnd w:id="25"/>
    <w:bookmarkStart w:id="26" w:name="conclusion"/>
    <w:p>
      <w:pPr>
        <w:pStyle w:val="Heading2"/>
      </w:pPr>
      <w:r>
        <w:t xml:space="preserve">7. Conclusion</w:t>
      </w:r>
    </w:p>
    <w:p>
      <w:pPr>
        <w:pStyle w:val="FirstParagraph"/>
      </w:pPr>
      <w:r>
        <w:t xml:space="preserve">This Master Thesis underscores the transformative potential of Speech Therapists in Zimbabwe Harare. By addressing systemic challenges and embracing culturally responsive practices, Speech Therapists can significantly improve health outcomes for diverse populations. Future research should focus on longitudinal studies to evaluate the long-term impact of these interventions.</w:t>
      </w:r>
    </w:p>
    <w:p>
      <w:pPr>
        <w:pStyle w:val="BodyText"/>
      </w:pPr>
      <w:r>
        <w:t xml:space="preserve">The findings of this thesis contribute to both academic knowledge and practical strategies for healthcare stakeholders in Zimbabwe Harare. As a critical component of multidisciplinary care, Speech Therapists must be empowered to meet the unique needs of their communities.</w:t>
      </w:r>
    </w:p>
    <w:bookmarkEnd w:id="26"/>
    <w:bookmarkStart w:id="27" w:name="references"/>
    <w:p>
      <w:pPr>
        <w:pStyle w:val="Heading2"/>
      </w:pPr>
      <w:r>
        <w:t xml:space="preserve">References</w:t>
      </w:r>
    </w:p>
    <w:p>
      <w:pPr>
        <w:numPr>
          <w:ilvl w:val="0"/>
          <w:numId w:val="1002"/>
        </w:numPr>
        <w:pStyle w:val="Compact"/>
      </w:pPr>
      <w:r>
        <w:t xml:space="preserve">Moyo, T., et al. (2018). "Speech Therapy Services in Rural Zimbabwe: A Call for Action." Journal of African Health Sciences, 18(3), 745–753.</w:t>
      </w:r>
    </w:p>
    <w:p>
      <w:pPr>
        <w:numPr>
          <w:ilvl w:val="0"/>
          <w:numId w:val="1002"/>
        </w:numPr>
        <w:pStyle w:val="Compact"/>
      </w:pPr>
      <w:r>
        <w:t xml:space="preserve">Ministry of Health and Child Care (Zimbabwe). (2021). National Policy on Disability Rights.</w:t>
      </w:r>
    </w:p>
    <w:p>
      <w:pPr>
        <w:numPr>
          <w:ilvl w:val="0"/>
          <w:numId w:val="1002"/>
        </w:numPr>
        <w:pStyle w:val="Compact"/>
      </w:pPr>
      <w:r>
        <w:t xml:space="preserve">World Health Organization. (2019). Global Status Report on Noncommunicable Diseases.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Zimbabwe Harare</dc:title>
  <dc:creator/>
  <dc:language>en</dc:language>
  <cp:keywords/>
  <dcterms:created xsi:type="dcterms:W3CDTF">2026-07-19T14:55:27Z</dcterms:created>
  <dcterms:modified xsi:type="dcterms:W3CDTF">2026-07-19T14:55:27Z</dcterms:modified>
</cp:coreProperties>
</file>

<file path=docProps/custom.xml><?xml version="1.0" encoding="utf-8"?>
<Properties xmlns="http://schemas.openxmlformats.org/officeDocument/2006/custom-properties" xmlns:vt="http://schemas.openxmlformats.org/officeDocument/2006/docPropsVTypes"/>
</file>