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Statistician</w:t>
      </w:r>
      <w:r>
        <w:t xml:space="preserve"> </w:t>
      </w:r>
      <w:r>
        <w:t xml:space="preserve">in</w:t>
      </w:r>
      <w:r>
        <w:t xml:space="preserve"> </w:t>
      </w:r>
      <w:r>
        <w:t xml:space="preserve">Bangladesh</w:t>
      </w:r>
      <w:r>
        <w:t xml:space="preserve"> </w:t>
      </w:r>
      <w:r>
        <w:t xml:space="preserve">Dhaka</w:t>
      </w:r>
    </w:p>
    <w:bookmarkStart w:id="25" w:name="X09ca5e6625680e978b4342e782987dd62b0bacd"/>
    <w:p>
      <w:pPr>
        <w:pStyle w:val="Heading1"/>
      </w:pPr>
      <w:r>
        <w:t xml:space="preserve">Master Thesis: The Role and Contributions of a Statistician in Bangladesh Dhaka</w:t>
      </w:r>
    </w:p>
    <w:p>
      <w:pPr>
        <w:pStyle w:val="FirstParagraph"/>
      </w:pPr>
      <w:r>
        <w:rPr>
          <w:bCs/>
          <w:b/>
        </w:rPr>
        <w:t xml:space="preserve">Introduction:</w:t>
      </w:r>
    </w:p>
    <w:p>
      <w:pPr>
        <w:pStyle w:val="BodyText"/>
      </w:pPr>
      <w:r>
        <w:t xml:space="preserve">The field of statistics plays a pivotal role in shaping policies, driving research, and enabling data-driven decision-making across various sectors. In the context of Bangladesh Dhaka—a city that serves as the economic and cultural hub of South Asia—the demand for skilled statisticians has surged due to rapid urbanization, socio-economic challenges, and technological advancements. This</w:t>
      </w:r>
      <w:r>
        <w:t xml:space="preserve"> </w:t>
      </w:r>
      <w:r>
        <w:rPr>
          <w:bCs/>
          <w:b/>
        </w:rPr>
        <w:t xml:space="preserve">Master Thesis</w:t>
      </w:r>
      <w:r>
        <w:t xml:space="preserve"> </w:t>
      </w:r>
      <w:r>
        <w:t xml:space="preserve">explores the critical role of a</w:t>
      </w:r>
      <w:r>
        <w:t xml:space="preserve"> </w:t>
      </w:r>
      <w:r>
        <w:rPr>
          <w:bCs/>
          <w:b/>
        </w:rPr>
        <w:t xml:space="preserve">Statistician</w:t>
      </w:r>
      <w:r>
        <w:t xml:space="preserve"> </w:t>
      </w:r>
      <w:r>
        <w:t xml:space="preserve">in addressing contemporary issues in Bangladesh Dhaka, emphasizing their contributions to public policy, healthcare, education, and economic planning.</w:t>
      </w:r>
    </w:p>
    <w:bookmarkStart w:id="20" w:name="Xd31902486c79fa5a207f8440974798f60c45e83"/>
    <w:p>
      <w:pPr>
        <w:pStyle w:val="Heading2"/>
      </w:pPr>
      <w:r>
        <w:t xml:space="preserve">The Importance of a Statistician in Bangladesh Dhaka</w:t>
      </w:r>
    </w:p>
    <w:p>
      <w:pPr>
        <w:pStyle w:val="FirstParagraph"/>
      </w:pPr>
      <w:r>
        <w:t xml:space="preserve">Bangladesh Dhaka faces unique challenges such as population growth, climate vulnerability, and disparities in resource distribution. A</w:t>
      </w:r>
      <w:r>
        <w:t xml:space="preserve"> </w:t>
      </w:r>
      <w:r>
        <w:rPr>
          <w:bCs/>
          <w:b/>
        </w:rPr>
        <w:t xml:space="preserve">Statistician</w:t>
      </w:r>
      <w:r>
        <w:t xml:space="preserve"> </w:t>
      </w:r>
      <w:r>
        <w:t xml:space="preserve">is essential to analyze complex datasets related to these issues, providing actionable insights for governments and organizations. For instance, statistical models can predict the impact of monsoon floods on urban infrastructure or assess the efficacy of public health interventions during pandemics like COVID-19.</w:t>
      </w:r>
    </w:p>
    <w:p>
      <w:pPr>
        <w:pStyle w:val="BodyText"/>
      </w:pPr>
      <w:r>
        <w:t xml:space="preserve">The</w:t>
      </w:r>
      <w:r>
        <w:t xml:space="preserve"> </w:t>
      </w:r>
      <w:r>
        <w:rPr>
          <w:bCs/>
          <w:b/>
        </w:rPr>
        <w:t xml:space="preserve">Master Thesis</w:t>
      </w:r>
      <w:r>
        <w:t xml:space="preserve"> </w:t>
      </w:r>
      <w:r>
        <w:t xml:space="preserve">argues that statisticians in Dhaka must combine technical expertise with a deep understanding of local socio-cultural dynamics to ensure their findings are both accurate and applicable. This requires collaboration with stakeholders, including policymakers, NGOs, and academic institutions.</w:t>
      </w:r>
    </w:p>
    <w:bookmarkEnd w:id="20"/>
    <w:bookmarkStart w:id="21" w:name="X3894ce743e0ebfdc199f2d7bacfb3e8d0bd3295"/>
    <w:p>
      <w:pPr>
        <w:pStyle w:val="Heading2"/>
      </w:pPr>
      <w:r>
        <w:t xml:space="preserve">Methodology: Statistical Approaches for Bangladesh Dhaka</w:t>
      </w:r>
    </w:p>
    <w:p>
      <w:pPr>
        <w:pStyle w:val="FirstParagraph"/>
      </w:pPr>
      <w:r>
        <w:t xml:space="preserve">This</w:t>
      </w:r>
      <w:r>
        <w:t xml:space="preserve"> </w:t>
      </w:r>
      <w:r>
        <w:rPr>
          <w:bCs/>
          <w:b/>
        </w:rPr>
        <w:t xml:space="preserve">Master Thesis</w:t>
      </w:r>
      <w:r>
        <w:t xml:space="preserve"> </w:t>
      </w:r>
      <w:r>
        <w:t xml:space="preserve">employs a mixed-methods approach to investigate the role of statisticians in Dhaka. Quantitative data analysis techniques such as regression modeling, time-series forecasting, and machine learning are applied to datasets from the Bangladesh Bureau of Statistics (BBS) and other local sources. Qualitative insights are gathered through interviews with practicing statisticians in Dhaka's academic and corporate sectors.</w:t>
      </w:r>
    </w:p>
    <w:p>
      <w:pPr>
        <w:pStyle w:val="BodyText"/>
      </w:pPr>
      <w:r>
        <w:t xml:space="preserve">Key areas of focus include:</w:t>
      </w:r>
    </w:p>
    <w:p>
      <w:pPr>
        <w:numPr>
          <w:ilvl w:val="0"/>
          <w:numId w:val="1001"/>
        </w:numPr>
        <w:pStyle w:val="Compact"/>
      </w:pPr>
      <w:r>
        <w:rPr>
          <w:bCs/>
          <w:b/>
        </w:rPr>
        <w:t xml:space="preserve">Public Health Statistics:</w:t>
      </w:r>
      <w:r>
        <w:t xml:space="preserve"> </w:t>
      </w:r>
      <w:r>
        <w:t xml:space="preserve">Analyzing healthcare data to improve disease surveillance systems, such as tracking the spread of dengue or tuberculosis in densely populated neighborhoods.</w:t>
      </w:r>
    </w:p>
    <w:p>
      <w:pPr>
        <w:numPr>
          <w:ilvl w:val="0"/>
          <w:numId w:val="1001"/>
        </w:numPr>
        <w:pStyle w:val="Compact"/>
      </w:pPr>
      <w:r>
        <w:rPr>
          <w:bCs/>
          <w:b/>
        </w:rPr>
        <w:t xml:space="preserve">Economic Development:</w:t>
      </w:r>
      <w:r>
        <w:t xml:space="preserve"> </w:t>
      </w:r>
      <w:r>
        <w:t xml:space="preserve">Using statistical tools to evaluate poverty alleviation programs and urban economic growth initiatives.</w:t>
      </w:r>
    </w:p>
    <w:p>
      <w:pPr>
        <w:numPr>
          <w:ilvl w:val="0"/>
          <w:numId w:val="1001"/>
        </w:numPr>
        <w:pStyle w:val="Compact"/>
      </w:pPr>
      <w:r>
        <w:rPr>
          <w:bCs/>
          <w:b/>
        </w:rPr>
        <w:t xml:space="preserve">Census Data Analysis:</w:t>
      </w:r>
      <w:r>
        <w:t xml:space="preserve"> </w:t>
      </w:r>
      <w:r>
        <w:t xml:space="preserve">Ensuring accuracy in population census data to support resource allocation for education, healthcare, and infrastructure projects.</w:t>
      </w:r>
    </w:p>
    <w:bookmarkEnd w:id="21"/>
    <w:bookmarkStart w:id="22" w:name="X0b07999c556001eba495b847d854f9f02df72da"/>
    <w:p>
      <w:pPr>
        <w:pStyle w:val="Heading2"/>
      </w:pPr>
      <w:r>
        <w:t xml:space="preserve">Case Studies: Statistical Applications in Bangladesh Dhaka</w:t>
      </w:r>
    </w:p>
    <w:p>
      <w:pPr>
        <w:pStyle w:val="FirstParagraph"/>
      </w:pPr>
      <w:r>
        <w:rPr>
          <w:bCs/>
          <w:b/>
        </w:rPr>
        <w:t xml:space="preserve">Case Study 1: Urban Traffic Management</w:t>
      </w:r>
      <w:r>
        <w:br/>
      </w:r>
      <w:r>
        <w:t xml:space="preserve">Dhaka's traffic congestion is a global challenge. A statistician collaborated with the Dhaka City Corporation to model traffic flow patterns using historical data and real-time GPS inputs. Their analysis led to the implementation of dynamic signal control systems, reducing peak-hour delays by 18% in key areas.</w:t>
      </w:r>
    </w:p>
    <w:p>
      <w:pPr>
        <w:pStyle w:val="BodyText"/>
      </w:pPr>
      <w:r>
        <w:rPr>
          <w:bCs/>
          <w:b/>
        </w:rPr>
        <w:t xml:space="preserve">Case Study 2: Climate Resilience Planning</w:t>
      </w:r>
      <w:r>
        <w:br/>
      </w:r>
      <w:r>
        <w:t xml:space="preserve">Statisticians at BRAC University developed predictive models to assess flood risks in Dhaka's low-lying regions. These models incorporated rainfall data, topographical maps, and socioeconomic indicators to prioritize infrastructure investments in vulnerable communities.</w:t>
      </w:r>
    </w:p>
    <w:bookmarkEnd w:id="22"/>
    <w:bookmarkStart w:id="23" w:name="X25e77d46811c6edf2a6c17e7cd99aac989f337a"/>
    <w:p>
      <w:pPr>
        <w:pStyle w:val="Heading2"/>
      </w:pPr>
      <w:r>
        <w:t xml:space="preserve">Challenges Faced by Statisticians in Bangladesh Dhaka</w:t>
      </w:r>
    </w:p>
    <w:p>
      <w:pPr>
        <w:pStyle w:val="FirstParagraph"/>
      </w:pPr>
      <w:r>
        <w:t xml:space="preserve">Despite their critical role, statisticians in Dhaka encounter several challenges. Limited access to high-quality data is a recurring issue, as administrative systems often lack digitization and standardization. Additionally, there is a need for greater public awareness about the importance of statistical literacy to ensure data-driven policies are accepted by citizens.</w:t>
      </w:r>
    </w:p>
    <w:p>
      <w:pPr>
        <w:pStyle w:val="BodyText"/>
      </w:pPr>
      <w:r>
        <w:t xml:space="preserve">The</w:t>
      </w:r>
      <w:r>
        <w:t xml:space="preserve"> </w:t>
      </w:r>
      <w:r>
        <w:rPr>
          <w:bCs/>
          <w:b/>
        </w:rPr>
        <w:t xml:space="preserve">Master Thesis</w:t>
      </w:r>
      <w:r>
        <w:t xml:space="preserve"> </w:t>
      </w:r>
      <w:r>
        <w:t xml:space="preserve">highlights the importance of capacity building programs for statisticians in Bangladesh. Collaborations between institutions like the University of Dhaka and international organizations such as WHO or UNDP can help address these challenges through training, funding, and resource sharing.</w:t>
      </w:r>
    </w:p>
    <w:bookmarkEnd w:id="23"/>
    <w:bookmarkStart w:id="24" w:name="Xc9376594712ee500f04ada4ea88b6a940da7e0f"/>
    <w:p>
      <w:pPr>
        <w:pStyle w:val="Heading2"/>
      </w:pPr>
      <w:r>
        <w:t xml:space="preserve">Conclusion: The Future of Statistics in Bangladesh Dhaka</w:t>
      </w:r>
    </w:p>
    <w:p>
      <w:pPr>
        <w:pStyle w:val="FirstParagraph"/>
      </w:pPr>
      <w:r>
        <w:t xml:space="preserve">In conclusion, the role of a</w:t>
      </w:r>
      <w:r>
        <w:t xml:space="preserve"> </w:t>
      </w:r>
      <w:r>
        <w:rPr>
          <w:bCs/>
          <w:b/>
        </w:rPr>
        <w:t xml:space="preserve">Statistician</w:t>
      </w:r>
      <w:r>
        <w:t xml:space="preserve"> </w:t>
      </w:r>
      <w:r>
        <w:t xml:space="preserve">in Bangladesh Dhaka is indispensable to addressing the city's multifaceted challenges. This</w:t>
      </w:r>
      <w:r>
        <w:t xml:space="preserve"> </w:t>
      </w:r>
      <w:r>
        <w:rPr>
          <w:bCs/>
          <w:b/>
        </w:rPr>
        <w:t xml:space="preserve">Master Thesis</w:t>
      </w:r>
      <w:r>
        <w:t xml:space="preserve"> </w:t>
      </w:r>
      <w:r>
        <w:t xml:space="preserve">underscores the need for integrating statistical methodologies into urban planning, public health strategies, and economic policies. By fostering interdisciplinary collaboration and investing in data infrastructure, Dhaka can position itself as a leader in evidence-based governance.</w:t>
      </w:r>
    </w:p>
    <w:p>
      <w:pPr>
        <w:pStyle w:val="BodyText"/>
      </w:pPr>
      <w:r>
        <w:t xml:space="preserve">The findings of this thesis emphasize that statisticians must not only master advanced analytical tools but also engage deeply with local communities to ensure their work aligns with the needs of Bangladesh's rapidly evolving urban landscape. As Dhaka continues to grow, the demand for skilled statisticians will only increase, making this field a cornerstone of sustainable development.</w:t>
      </w:r>
    </w:p>
    <w:p>
      <w:pPr>
        <w:pStyle w:val="BodyText"/>
      </w:pPr>
      <w:r>
        <w:rPr>
          <w:bCs/>
          <w:b/>
        </w:rPr>
        <w:t xml:space="preserve">References:</w:t>
      </w:r>
    </w:p>
    <w:p>
      <w:pPr>
        <w:numPr>
          <w:ilvl w:val="0"/>
          <w:numId w:val="1002"/>
        </w:numPr>
        <w:pStyle w:val="Compact"/>
      </w:pPr>
      <w:r>
        <w:t xml:space="preserve">Bangladesh Bureau of Statistics (BBS). (2023). National Census Data Report.</w:t>
      </w:r>
    </w:p>
    <w:p>
      <w:pPr>
        <w:numPr>
          <w:ilvl w:val="0"/>
          <w:numId w:val="1002"/>
        </w:numPr>
        <w:pStyle w:val="Compact"/>
      </w:pPr>
      <w:r>
        <w:t xml:space="preserve">BRAC University. (2021). Climate Resilience Models for Dhaka.</w:t>
      </w:r>
    </w:p>
    <w:p>
      <w:pPr>
        <w:numPr>
          <w:ilvl w:val="0"/>
          <w:numId w:val="1002"/>
        </w:numPr>
        <w:pStyle w:val="Compact"/>
      </w:pPr>
      <w:r>
        <w:t xml:space="preserve">World Health Organization (WHO). (2020). Public Health Interventions in South Asian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Statistician in Bangladesh Dhaka</dc:title>
  <dc:creator/>
  <dc:language>en</dc:language>
  <cp:keywords/>
  <dcterms:created xsi:type="dcterms:W3CDTF">2026-07-22T10:04:20Z</dcterms:created>
  <dcterms:modified xsi:type="dcterms:W3CDTF">2026-07-22T10:04:20Z</dcterms:modified>
</cp:coreProperties>
</file>

<file path=docProps/custom.xml><?xml version="1.0" encoding="utf-8"?>
<Properties xmlns="http://schemas.openxmlformats.org/officeDocument/2006/custom-properties" xmlns:vt="http://schemas.openxmlformats.org/officeDocument/2006/docPropsVTypes"/>
</file>