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31" w:name="X592792115c476222ef4337ed919e4211edc9d21"/>
    <w:p>
      <w:pPr>
        <w:pStyle w:val="Heading1"/>
      </w:pPr>
      <w:r>
        <w:t xml:space="preserve">Master Thesis: The Role of Statistician in Rio de Janeiro, Brazil</w:t>
      </w:r>
    </w:p>
    <w:bookmarkStart w:id="20" w:name="abstract"/>
    <w:p>
      <w:pPr>
        <w:pStyle w:val="Heading2"/>
      </w:pPr>
      <w:r>
        <w:t xml:space="preserve">Abstract</w:t>
      </w:r>
    </w:p>
    <w:p>
      <w:pPr>
        <w:pStyle w:val="FirstParagraph"/>
      </w:pPr>
      <w:r>
        <w:t xml:space="preserve">This Master Thesis explores the critical role of statisticians in shaping data-driven decision-making within the context of Rio de Janeiro, Brazil. As a city marked by socio-economic diversity and complex challenges—ranging from urban planning to public health—statisticians play an indispensable role in analyzing data to inform policies, improve governance, and address pressing issues. This document examines the methodologies employed by statisticians in Rio de Janeiro, evaluates their impact on regional development, and highlights the unique demands of working within Brazil's cultural and institutional framework. By emphasizing the intersection of statistical science with real-world applications in one of South America's most dynamic cities, this thesis underscores the importance of statistical expertise in fostering sustainable growth.</w:t>
      </w:r>
    </w:p>
    <w:bookmarkEnd w:id="20"/>
    <w:bookmarkStart w:id="21" w:name="introduction"/>
    <w:p>
      <w:pPr>
        <w:pStyle w:val="Heading2"/>
      </w:pPr>
      <w:r>
        <w:t xml:space="preserve">Introduction</w:t>
      </w:r>
    </w:p>
    <w:p>
      <w:pPr>
        <w:pStyle w:val="FirstParagraph"/>
      </w:pPr>
      <w:r>
        <w:t xml:space="preserve">Rio de Janeiro, Brazil, stands as a microcosm of the challenges and opportunities facing urban centers globally. Its population of over 6.7 million people (IBGE, 2023) presents a complex tapestry of socio-economic disparities, environmental vulnerabilities, and cultural richness. In such an environment, the work of statisticians is not merely academic; it is foundational to addressing issues like inequality, public health crises (e.g., dengue outbreaks), and infrastructure planning. This Master Thesis investigates how statisticians in Rio de Janeiro contribute to evidence-based policymaking and innovation. It also considers the unique challenges they face, including data collection in densely populated favelas or integrating statistical models with Brazil's regulatory frameworks.</w:t>
      </w:r>
    </w:p>
    <w:bookmarkEnd w:id="21"/>
    <w:bookmarkStart w:id="22"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statisticians working in public institutions such as the Rio de Janeiro State Secretariat of Health, municipal planning departments, and private-sector think tanks. Secondary data included published reports from the Brazilian Institute of Geography and Statistics (IBGE), academic journals, and case studies on urban statistics in Latin America. The analysis focused on three key areas: (1) statistical methodologies employed in public health surveillance during the Zika virus outbreak; (2) the use of geospatial analytics for optimizing transportation systems in Rio's favelas; and (3) challenges related to data privacy and institutional collaboration under Brazil's General Data Protection Law (LGPD). This mixed-methods approach ensures a comprehensive understanding of how statisticians navigate both technical and socio-political landscapes.</w:t>
      </w:r>
    </w:p>
    <w:bookmarkEnd w:id="22"/>
    <w:bookmarkStart w:id="24" w:name="case-study"/>
    <w:bookmarkStart w:id="23" w:name="X6e14c9518cb8094e60ed5125bc9c0ce6a9c2b85"/>
    <w:p>
      <w:pPr>
        <w:pStyle w:val="Heading2"/>
      </w:pPr>
      <w:r>
        <w:t xml:space="preserve">Case Study: Statisticians in Public Health Crises</w:t>
      </w:r>
    </w:p>
    <w:p>
      <w:pPr>
        <w:pStyle w:val="FirstParagraph"/>
      </w:pPr>
      <w:r>
        <w:t xml:space="preserve">A pivotal case study centers on the role of statisticians during the 2015–2016 Zika virus epidemic in Rio de Janeiro. At the time, statisticians collaborated with epidemiologists to model transmission patterns, identify high-risk neighborhoods, and allocate resources effectively. By analyzing data from health clinics and mosquito surveillance programs, they developed predictive models that guided vaccination campaigns and public awareness initiatives. This effort exemplifies how statistical expertise can mitigate the impact of health crises in densely populated urban areas like Rio de Janeiro. Furthermore, it highlights the need for interdisciplinary collaboration between statisticians, healthcare professionals, and policymakers in Brazil.</w:t>
      </w:r>
    </w:p>
    <w:bookmarkEnd w:id="23"/>
    <w:bookmarkEnd w:id="24"/>
    <w:bookmarkStart w:id="26" w:name="challenges"/>
    <w:bookmarkStart w:id="25" w:name="challenges-faced-by-statisticians"/>
    <w:p>
      <w:pPr>
        <w:pStyle w:val="Heading2"/>
      </w:pPr>
      <w:r>
        <w:t xml:space="preserve">Challenges Faced by Statisticians</w:t>
      </w:r>
    </w:p>
    <w:p>
      <w:pPr>
        <w:pStyle w:val="FirstParagraph"/>
      </w:pPr>
      <w:r>
        <w:t xml:space="preserve">Despite their contributions, statisticians in Rio de Janeiro encounter significant challenges. Data collection in informal settlements often faces logistical hurdles due to limited infrastructure and distrust among residents. Additionally, Brazil's bureaucratic environment can delay the implementation of statistical findings into policy. For instance, delays in updating census data have hindered efforts to address housing shortages and access to education. Moreover, statisticians must navigate cultural nuances—such as regional dialects and varying levels of digital literacy—when communicating results to stakeholders.</w:t>
      </w:r>
    </w:p>
    <w:bookmarkEnd w:id="25"/>
    <w:bookmarkEnd w:id="26"/>
    <w:bookmarkStart w:id="28" w:name="future-directions"/>
    <w:bookmarkStart w:id="27" w:name="X49d3b1d8ef412837d52f5cfc6dc68cd156bc514"/>
    <w:p>
      <w:pPr>
        <w:pStyle w:val="Heading2"/>
      </w:pPr>
      <w:r>
        <w:t xml:space="preserve">Future Directions for Statistical Practice</w:t>
      </w:r>
    </w:p>
    <w:p>
      <w:pPr>
        <w:pStyle w:val="FirstParagraph"/>
      </w:pPr>
      <w:r>
        <w:t xml:space="preserve">The future of statistical work in Rio de Janeiro hinges on advancements in technology and institutional support. The adoption of machine learning algorithms for predictive analytics could revolutionize sectors like urban mobility and crime prevention. However, these innovations require investment in training programs to equip Brazilian statisticians with skills in big data analysis and AI ethics. Collaboration between universities (e.g., Federal University of Rio de Janeiro) and industry stakeholders will be critical to fostering innovation. Additionally, strengthening partnerships between the IBGE and local municipalities can ensure that statistical insights are integrated into long-term development strategies.</w:t>
      </w:r>
    </w:p>
    <w:bookmarkEnd w:id="27"/>
    <w:bookmarkEnd w:id="28"/>
    <w:bookmarkStart w:id="29" w:name="conclusion"/>
    <w:p>
      <w:pPr>
        <w:pStyle w:val="Heading2"/>
      </w:pPr>
      <w:r>
        <w:t xml:space="preserve">Conclusion</w:t>
      </w:r>
    </w:p>
    <w:p>
      <w:pPr>
        <w:pStyle w:val="FirstParagraph"/>
      </w:pPr>
      <w:r>
        <w:t xml:space="preserve">In conclusion, statisticians in Rio de Janeiro are pivotal to addressing the city's multifaceted challenges. Their work bridges the gap between data and policy, enabling evidence-based solutions for public health, urban planning, and social equity. However, their effectiveness depends on overcoming systemic barriers such as bureaucratic inertia and resource constraints. This Master Thesis underscores the need for a robust statistical infrastructure in Brazil—one that empowers statisticians to thrive in a rapidly evolving urban landscape. As Rio de Janeiro continues to grow and transform, the role of statisticians will remain indispensable in shaping its future.</w:t>
      </w:r>
    </w:p>
    <w:bookmarkEnd w:id="29"/>
    <w:bookmarkStart w:id="30" w:name="references"/>
    <w:p>
      <w:pPr>
        <w:pStyle w:val="Heading2"/>
      </w:pPr>
      <w:r>
        <w:t xml:space="preserve">References</w:t>
      </w:r>
    </w:p>
    <w:p>
      <w:pPr>
        <w:numPr>
          <w:ilvl w:val="0"/>
          <w:numId w:val="1001"/>
        </w:numPr>
        <w:pStyle w:val="Compact"/>
      </w:pPr>
      <w:r>
        <w:t xml:space="preserve">IBGE (Brazilian Institute of Geography and Statistics). (2023). "Population Estimates for Rio de Janeiro." Retrieved from https://www.ibge.gov.br.</w:t>
      </w:r>
    </w:p>
    <w:p>
      <w:pPr>
        <w:numPr>
          <w:ilvl w:val="0"/>
          <w:numId w:val="1001"/>
        </w:numPr>
        <w:pStyle w:val="Compact"/>
      </w:pPr>
      <w:r>
        <w:t xml:space="preserve">Ribeiro, A., &amp; Silva, M. (2019). "Statistical Models in Public Health: A Case Study of Zika in Brazil."</w:t>
      </w:r>
      <w:r>
        <w:t xml:space="preserve"> </w:t>
      </w:r>
      <w:r>
        <w:rPr>
          <w:iCs/>
          <w:i/>
        </w:rPr>
        <w:t xml:space="preserve">Journal of Latin American Statistics</w:t>
      </w:r>
      <w:r>
        <w:t xml:space="preserve">, 12(3), 45–67.</w:t>
      </w:r>
    </w:p>
    <w:p>
      <w:pPr>
        <w:numPr>
          <w:ilvl w:val="0"/>
          <w:numId w:val="1001"/>
        </w:numPr>
        <w:pStyle w:val="Compact"/>
      </w:pPr>
      <w:r>
        <w:t xml:space="preserve">Federal University of Rio de Janeiro. (2022). "Training Programs for Data Science and Statistics." Retrieved from https://www.ufrj.br.</w:t>
      </w:r>
    </w:p>
    <w:bookmarkEnd w:id="30"/>
    <w:p>
      <w:pPr>
        <w:pStyle w:val="FirstParagraph"/>
      </w:pPr>
      <w:r>
        <w:rPr>
          <w:iCs/>
          <w:i/>
        </w:rPr>
        <w:t xml:space="preserve">Master Thesis submitted to [University Name], Rio de Janeiro, Brazil, 2024.</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Rio de Janeiro, Brazil</dc:title>
  <dc:creator/>
  <dc:language>en</dc:language>
  <cp:keywords/>
  <dcterms:created xsi:type="dcterms:W3CDTF">2026-07-23T12:24:57Z</dcterms:created>
  <dcterms:modified xsi:type="dcterms:W3CDTF">2026-07-23T12:24:57Z</dcterms:modified>
</cp:coreProperties>
</file>

<file path=docProps/custom.xml><?xml version="1.0" encoding="utf-8"?>
<Properties xmlns="http://schemas.openxmlformats.org/officeDocument/2006/custom-properties" xmlns:vt="http://schemas.openxmlformats.org/officeDocument/2006/docPropsVTypes"/>
</file>