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7daac6079f5394d0916239600a538df1a5614a"/>
    <w:p>
      <w:pPr>
        <w:pStyle w:val="Heading1"/>
      </w:pPr>
      <w:r>
        <w:t xml:space="preserve">Master Thesis: The Role of the Statistician in the Context of Chile Santiago</w:t>
      </w:r>
    </w:p>
    <w:p>
      <w:pPr>
        <w:pStyle w:val="FirstParagraph"/>
      </w:pPr>
      <w:r>
        <w:t xml:space="preserve">This Master Thesis explores the critical contributions and challenges faced by statisticians in</w:t>
      </w:r>
      <w:r>
        <w:t xml:space="preserve"> </w:t>
      </w:r>
      <w:r>
        <w:rPr>
          <w:bCs/>
          <w:b/>
        </w:rPr>
        <w:t xml:space="preserve">Chile Santiago</w:t>
      </w:r>
      <w:r>
        <w:t xml:space="preserve">, with a focus on how statistical methodologies can address regional and national issues. The study emphasizes the interdisciplinary nature of statistics, its applications in policy-making, healthcare, environmental management, and economic planning within Santiago’s unique socio-economic landscape.</w:t>
      </w:r>
    </w:p>
    <w:bookmarkStart w:id="20" w:name="introduction"/>
    <w:p>
      <w:pPr>
        <w:pStyle w:val="Heading2"/>
      </w:pPr>
      <w:r>
        <w:t xml:space="preserve">Introduction</w:t>
      </w:r>
    </w:p>
    <w:p>
      <w:pPr>
        <w:pStyle w:val="FirstParagraph"/>
      </w:pPr>
      <w:r>
        <w:t xml:space="preserve">The</w:t>
      </w:r>
      <w:r>
        <w:t xml:space="preserve"> </w:t>
      </w:r>
      <w:r>
        <w:rPr>
          <w:bCs/>
          <w:b/>
        </w:rPr>
        <w:t xml:space="preserve">Statistician</w:t>
      </w:r>
      <w:r>
        <w:t xml:space="preserve"> </w:t>
      </w:r>
      <w:r>
        <w:t xml:space="preserve">plays a pivotal role in transforming raw data into actionable insights. In</w:t>
      </w:r>
      <w:r>
        <w:t xml:space="preserve"> </w:t>
      </w:r>
      <w:r>
        <w:rPr>
          <w:bCs/>
          <w:b/>
        </w:rPr>
        <w:t xml:space="preserve">Chile Santiago</w:t>
      </w:r>
      <w:r>
        <w:t xml:space="preserve">, the capital city and economic hub of Chile, this role is even more pronounced due to the city’s diverse population, complex urban infrastructure, and dynamic political environment. As a Master Thesis topic, this study aims to analyze how statisticians contribute to solving real-world problems in Santiago while navigating challenges such as data accessibility, public policy integration, and technological limitations.</w:t>
      </w:r>
    </w:p>
    <w:p>
      <w:pPr>
        <w:pStyle w:val="BodyText"/>
      </w:pPr>
      <w:r>
        <w:t xml:space="preserve">The significance of this research lies in its ability to bridge theoretical statistical methods with practical applications tailored to Santiago’s unique context. By examining case studies and existing literature, this thesis will highlight how the work of a statistician can influence decision-making processes in sectors such as healthcare, education, and urban planning.</w:t>
      </w:r>
    </w:p>
    <w:bookmarkEnd w:id="20"/>
    <w:bookmarkStart w:id="21" w:name="methodology"/>
    <w:p>
      <w:pPr>
        <w:pStyle w:val="Heading2"/>
      </w:pPr>
      <w:r>
        <w:t xml:space="preserve">Methodology</w:t>
      </w:r>
    </w:p>
    <w:p>
      <w:pPr>
        <w:pStyle w:val="FirstParagraph"/>
      </w:pPr>
      <w:r>
        <w:t xml:space="preserve">The methodology for this Master Thesis employs a mixed approach, combining qualitative and quantitative analyses. Primary data sources include surveys conducted with statisticians working in Santiago’s public institutions (e.g., the National Statistics Institute of Chile, INE) and private sector organizations. Secondary data is drawn from academic papers, government reports, and case studies published in journals related to applied statistics.</w:t>
      </w:r>
    </w:p>
    <w:p>
      <w:pPr>
        <w:pStyle w:val="BodyText"/>
      </w:pPr>
      <w:r>
        <w:t xml:space="preserve">The study utilizes descriptive statistical techniques to analyze trends in data collection challenges specific to</w:t>
      </w:r>
      <w:r>
        <w:t xml:space="preserve"> </w:t>
      </w:r>
      <w:r>
        <w:rPr>
          <w:bCs/>
          <w:b/>
        </w:rPr>
        <w:t xml:space="preserve">Chile Santiago</w:t>
      </w:r>
      <w:r>
        <w:t xml:space="preserve">. For instance, the thesis investigates how statisticians manage incomplete datasets or biases arising from socio-economic disparities. Additionally, inferential methods are applied to evaluate the impact of statistical interventions on policy outcomes in Santiago.</w:t>
      </w:r>
    </w:p>
    <w:bookmarkEnd w:id="21"/>
    <w:bookmarkStart w:id="22" w:name="case-studies"/>
    <w:p>
      <w:pPr>
        <w:pStyle w:val="Heading2"/>
      </w:pPr>
      <w:r>
        <w:t xml:space="preserve">Case Studies</w:t>
      </w:r>
    </w:p>
    <w:p>
      <w:pPr>
        <w:pStyle w:val="FirstParagraph"/>
      </w:pPr>
      <w:r>
        <w:rPr>
          <w:bCs/>
          <w:b/>
        </w:rPr>
        <w:t xml:space="preserve">Case Study 1: Healthcare Data Analysis</w:t>
      </w:r>
      <w:r>
        <w:br/>
      </w:r>
      <w:r>
        <w:t xml:space="preserve">In Santiago, public health institutions rely on statisticians to monitor disease outbreaks and allocate resources efficiently. A case study analyzing the 2019 flu outbreak highlights how predictive modeling helped prioritize vaccination drives in high-risk neighborhoods. The statistician’s role here involved cleaning datasets from multiple sources, identifying correlations between demographic factors and infection rates, and presenting findings in accessible formats for policymakers.</w:t>
      </w:r>
    </w:p>
    <w:p>
      <w:pPr>
        <w:pStyle w:val="BodyText"/>
      </w:pPr>
      <w:r>
        <w:rPr>
          <w:bCs/>
          <w:b/>
        </w:rPr>
        <w:t xml:space="preserve">Case Study 2: Urban Mobility Planning</w:t>
      </w:r>
      <w:r>
        <w:br/>
      </w:r>
      <w:r>
        <w:t xml:space="preserve">Santiago’s transportation system is a complex web of buses, metro lines, and private vehicles. Statisticians collaborate with urban planners to analyze traffic patterns using GPS data and public transit usage logs. One project demonstrated how clustering algorithms identified congestion hotspots, enabling the city to optimize bus routes and reduce emissions. This case underscores the statistician’s ability to translate technical insights into sustainable urban solutions.</w:t>
      </w:r>
    </w:p>
    <w:bookmarkEnd w:id="22"/>
    <w:bookmarkStart w:id="23" w:name="Xae73c362ebcb9b958a9a8d09ca30599eae18df0"/>
    <w:p>
      <w:pPr>
        <w:pStyle w:val="Heading2"/>
      </w:pPr>
      <w:r>
        <w:t xml:space="preserve">Challenges Faced by Statisticians in Santiago</w:t>
      </w:r>
    </w:p>
    <w:p>
      <w:pPr>
        <w:pStyle w:val="FirstParagraph"/>
      </w:pPr>
      <w:r>
        <w:t xml:space="preserve">Despite their critical role, statisticians in</w:t>
      </w:r>
      <w:r>
        <w:t xml:space="preserve"> </w:t>
      </w:r>
      <w:r>
        <w:rPr>
          <w:bCs/>
          <w:b/>
        </w:rPr>
        <w:t xml:space="preserve">Chile Santiago</w:t>
      </w:r>
      <w:r>
        <w:t xml:space="preserve"> </w:t>
      </w:r>
      <w:r>
        <w:t xml:space="preserve">encounter several challenges that hinder effective data-driven decision-making. These include:</w:t>
      </w:r>
    </w:p>
    <w:p>
      <w:pPr>
        <w:numPr>
          <w:ilvl w:val="0"/>
          <w:numId w:val="1001"/>
        </w:numPr>
        <w:pStyle w:val="Compact"/>
      </w:pPr>
      <w:r>
        <w:rPr>
          <w:bCs/>
          <w:b/>
        </w:rPr>
        <w:t xml:space="preserve">Data Fragmentation:</w:t>
      </w:r>
      <w:r>
        <w:t xml:space="preserve"> </w:t>
      </w:r>
      <w:r>
        <w:t xml:space="preserve">Information is often siloed across government agencies, making it difficult to create holistic datasets for analysis.</w:t>
      </w:r>
    </w:p>
    <w:p>
      <w:pPr>
        <w:numPr>
          <w:ilvl w:val="0"/>
          <w:numId w:val="1001"/>
        </w:numPr>
        <w:pStyle w:val="Compact"/>
      </w:pPr>
      <w:r>
        <w:rPr>
          <w:bCs/>
          <w:b/>
        </w:rPr>
        <w:t xml:space="preserve">Lack of Public Awareness:</w:t>
      </w:r>
      <w:r>
        <w:t xml:space="preserve"> </w:t>
      </w:r>
      <w:r>
        <w:t xml:space="preserve">Decision-makers and the general public may undervalue statistical evidence, preferring anecdotal or politically motivated narratives.</w:t>
      </w:r>
    </w:p>
    <w:p>
      <w:pPr>
        <w:numPr>
          <w:ilvl w:val="0"/>
          <w:numId w:val="1001"/>
        </w:numPr>
        <w:pStyle w:val="Compact"/>
      </w:pPr>
      <w:r>
        <w:rPr>
          <w:bCs/>
          <w:b/>
        </w:rPr>
        <w:t xml:space="preserve">Technological Barriers:</w:t>
      </w:r>
      <w:r>
        <w:t xml:space="preserve"> </w:t>
      </w:r>
      <w:r>
        <w:t xml:space="preserve">Outdated software and limited access to high-performance computing resources can slow down data processing tasks.</w:t>
      </w:r>
    </w:p>
    <w:p>
      <w:pPr>
        <w:pStyle w:val="FirstParagraph"/>
      </w:pPr>
      <w:r>
        <w:t xml:space="preserve">The Master Thesis also explores how these challenges are compounded by the socio-cultural context of Santiago, where rapid urbanization and income inequality create additional layers of complexity for statistical modeling.</w:t>
      </w:r>
    </w:p>
    <w:bookmarkEnd w:id="23"/>
    <w:bookmarkStart w:id="24" w:name="proposed-solutions"/>
    <w:p>
      <w:pPr>
        <w:pStyle w:val="Heading2"/>
      </w:pPr>
      <w:r>
        <w:t xml:space="preserve">Proposed Solutions</w:t>
      </w:r>
    </w:p>
    <w:p>
      <w:pPr>
        <w:pStyle w:val="FirstParagraph"/>
      </w:pPr>
      <w:r>
        <w:t xml:space="preserve">To address these challenges, the thesis proposes several strategies tailored to Santiago’s environment:</w:t>
      </w:r>
    </w:p>
    <w:p>
      <w:pPr>
        <w:numPr>
          <w:ilvl w:val="0"/>
          <w:numId w:val="1002"/>
        </w:numPr>
        <w:pStyle w:val="Compact"/>
      </w:pPr>
      <w:r>
        <w:rPr>
          <w:bCs/>
          <w:b/>
        </w:rPr>
        <w:t xml:space="preserve">Interdisciplinary Collaboration:</w:t>
      </w:r>
      <w:r>
        <w:t xml:space="preserve"> </w:t>
      </w:r>
      <w:r>
        <w:t xml:space="preserve">Encouraging partnerships between statisticians, data scientists, and domain experts (e.g., urban planners, healthcare professionals) to enrich datasets and improve model accuracy.</w:t>
      </w:r>
    </w:p>
    <w:p>
      <w:pPr>
        <w:numPr>
          <w:ilvl w:val="0"/>
          <w:numId w:val="1002"/>
        </w:numPr>
        <w:pStyle w:val="Compact"/>
      </w:pPr>
      <w:r>
        <w:rPr>
          <w:bCs/>
          <w:b/>
        </w:rPr>
        <w:t xml:space="preserve">Capacity Building:</w:t>
      </w:r>
      <w:r>
        <w:t xml:space="preserve"> </w:t>
      </w:r>
      <w:r>
        <w:t xml:space="preserve">Training programs for public officials to enhance their understanding of statistical methods and their implications for policy-making.</w:t>
      </w:r>
    </w:p>
    <w:p>
      <w:pPr>
        <w:numPr>
          <w:ilvl w:val="0"/>
          <w:numId w:val="1002"/>
        </w:numPr>
        <w:pStyle w:val="Compact"/>
      </w:pPr>
      <w:r>
        <w:rPr>
          <w:bCs/>
          <w:b/>
        </w:rPr>
        <w:t xml:space="preserve">Investing in Technology:</w:t>
      </w:r>
      <w:r>
        <w:t xml:space="preserve"> </w:t>
      </w:r>
      <w:r>
        <w:t xml:space="preserve">Advocating for government funding to modernize data infrastructure, including cloud computing platforms and open-source tools.</w:t>
      </w:r>
    </w:p>
    <w:p>
      <w:pPr>
        <w:pStyle w:val="FirstParagraph"/>
      </w:pPr>
      <w:r>
        <w:t xml:space="preserve">These solutions are framed within the broader goal of positioning Santiago as a model city where the</w:t>
      </w:r>
      <w:r>
        <w:t xml:space="preserve"> </w:t>
      </w:r>
      <w:r>
        <w:rPr>
          <w:bCs/>
          <w:b/>
        </w:rPr>
        <w:t xml:space="preserve">Statistician</w:t>
      </w:r>
      <w:r>
        <w:t xml:space="preserve"> </w:t>
      </w:r>
      <w:r>
        <w:t xml:space="preserve">can thrive and drive innovation through evidence-based practices.</w:t>
      </w:r>
    </w:p>
    <w:bookmarkEnd w:id="24"/>
    <w:bookmarkStart w:id="25"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Statistician</w:t>
      </w:r>
      <w:r>
        <w:t xml:space="preserve"> </w:t>
      </w:r>
      <w:r>
        <w:t xml:space="preserve">in addressing contemporary challenges in</w:t>
      </w:r>
      <w:r>
        <w:t xml:space="preserve"> </w:t>
      </w:r>
      <w:r>
        <w:rPr>
          <w:bCs/>
          <w:b/>
        </w:rPr>
        <w:t xml:space="preserve">Chile Santiago</w:t>
      </w:r>
      <w:r>
        <w:t xml:space="preserve">. By analyzing case studies, identifying systemic barriers, and proposing actionable solutions, the research highlights how statistical expertise can bridge gaps between data and decision-making. The findings contribute to a growing body of literature on applied statistics in Latin America while providing practical insights for statisticians working in similar urban contexts.</w:t>
      </w:r>
    </w:p>
    <w:p>
      <w:pPr>
        <w:pStyle w:val="BodyText"/>
      </w:pPr>
      <w:r>
        <w:t xml:space="preserve">Ultimately, this thesis serves as a call to action for policymakers, educators, and practitioners in Santiago to recognize the</w:t>
      </w:r>
      <w:r>
        <w:t xml:space="preserve"> </w:t>
      </w:r>
      <w:r>
        <w:rPr>
          <w:bCs/>
          <w:b/>
        </w:rPr>
        <w:t xml:space="preserve">Statistician</w:t>
      </w:r>
      <w:r>
        <w:t xml:space="preserve"> </w:t>
      </w:r>
      <w:r>
        <w:t xml:space="preserve">not merely as an analyst but as a catalyst for transformative change. As Chile continues to navigate economic and environmental challenges, the insights from this research will remain relevant for years to come.</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Chile Santiago</dc:title>
  <dc:creator/>
  <dc:language>en</dc:language>
  <cp:keywords/>
  <dcterms:created xsi:type="dcterms:W3CDTF">2026-05-02T05:10:11Z</dcterms:created>
  <dcterms:modified xsi:type="dcterms:W3CDTF">2026-05-02T05:10:11Z</dcterms:modified>
</cp:coreProperties>
</file>

<file path=docProps/custom.xml><?xml version="1.0" encoding="utf-8"?>
<Properties xmlns="http://schemas.openxmlformats.org/officeDocument/2006/custom-properties" xmlns:vt="http://schemas.openxmlformats.org/officeDocument/2006/docPropsVTypes"/>
</file>