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3db1da8b388e6dc1355eb047ccd9952629eb992"/>
    <w:p>
      <w:pPr>
        <w:pStyle w:val="Heading1"/>
      </w:pPr>
      <w:r>
        <w:t xml:space="preserve">Master Thesis: The Role of a Statistician in the Context of Egypt, Alexandria</w:t>
      </w:r>
    </w:p>
    <w:bookmarkStart w:id="20" w:name="abstract"/>
    <w:p>
      <w:pPr>
        <w:pStyle w:val="Heading2"/>
      </w:pPr>
      <w:r>
        <w:t xml:space="preserve">Abstract</w:t>
      </w:r>
    </w:p>
    <w:p>
      <w:pPr>
        <w:pStyle w:val="FirstParagraph"/>
      </w:pPr>
      <w:r>
        <w:t xml:space="preserve">This Master Thesis explores the critical role of statisticians in addressing data-driven challenges within Egypt’s Alexandria, a city renowned for its historical significance and economic dynamism. By examining statistical methodologies, their applications in public policy, healthcare, education, and urban planning, this study underscores the necessity of a skilled statistician to transform raw data into actionable insights. The research emphasizes how statistical analysis can contribute to sustainable development in Alexandria while aligning with national goals for Egypt’s growth.</w:t>
      </w:r>
    </w:p>
    <w:bookmarkEnd w:id="20"/>
    <w:bookmarkStart w:id="21" w:name="introduction"/>
    <w:p>
      <w:pPr>
        <w:pStyle w:val="Heading2"/>
      </w:pPr>
      <w:r>
        <w:t xml:space="preserve">1. Introduction</w:t>
      </w:r>
    </w:p>
    <w:p>
      <w:pPr>
        <w:pStyle w:val="FirstParagraph"/>
      </w:pPr>
      <w:r>
        <w:t xml:space="preserve">Alexandria, as one of Egypt’s most populous and culturally rich cities, faces unique challenges related to urbanization, population growth, and economic disparities. In this context, the role of a statistician becomes indispensable for informed decision-making. This thesis investigates how statistical expertise can address these issues by leveraging data collection, analysis, and interpretation. The study is framed within the broader scope of Egypt’s development agenda and focuses on Alexandria as a microcosm of national priorities.</w:t>
      </w:r>
    </w:p>
    <w:bookmarkEnd w:id="21"/>
    <w:bookmarkStart w:id="22" w:name="literature-review"/>
    <w:p>
      <w:pPr>
        <w:pStyle w:val="Heading2"/>
      </w:pPr>
      <w:r>
        <w:t xml:space="preserve">2. Literature Review</w:t>
      </w:r>
    </w:p>
    <w:p>
      <w:pPr>
        <w:pStyle w:val="FirstParagraph"/>
      </w:pPr>
      <w:r>
        <w:t xml:space="preserve">Statisticians are pivotal in modern governance, using quantitative methods to solve complex problems. In Egypt, the Ministry of Planning and Economic Development has increasingly relied on statistical data to design policies that address poverty, education access, and healthcare equity (Egyptian Statistical Agency Report 2023). However, localized studies on Alexandria’s statistical needs remain limited. This gap highlights the importance of this thesis in providing tailored insights for the city.</w:t>
      </w:r>
    </w:p>
    <w:p>
      <w:pPr>
        <w:numPr>
          <w:ilvl w:val="0"/>
          <w:numId w:val="1001"/>
        </w:numPr>
        <w:pStyle w:val="Compact"/>
      </w:pPr>
      <w:r>
        <w:rPr>
          <w:bCs/>
          <w:b/>
        </w:rPr>
        <w:t xml:space="preserve">Historical Context:</w:t>
      </w:r>
      <w:r>
        <w:t xml:space="preserve"> </w:t>
      </w:r>
      <w:r>
        <w:t xml:space="preserve">Alexandria’s historical role as a center of learning and trade necessitates data-driven approaches to preserve its heritage while modernizing infrastructure.</w:t>
      </w:r>
    </w:p>
    <w:p>
      <w:pPr>
        <w:numPr>
          <w:ilvl w:val="0"/>
          <w:numId w:val="1001"/>
        </w:numPr>
        <w:pStyle w:val="Compact"/>
      </w:pPr>
      <w:r>
        <w:rPr>
          <w:bCs/>
          <w:b/>
        </w:rPr>
        <w:t xml:space="preserve">Economic Challenges:</w:t>
      </w:r>
      <w:r>
        <w:t xml:space="preserve"> </w:t>
      </w:r>
      <w:r>
        <w:t xml:space="preserve">Statistical models can optimize resource allocation in Alexandria’s ports, tourism industry, and small businesses.</w:t>
      </w:r>
    </w:p>
    <w:p>
      <w:pPr>
        <w:numPr>
          <w:ilvl w:val="0"/>
          <w:numId w:val="1001"/>
        </w:numPr>
        <w:pStyle w:val="Compact"/>
      </w:pPr>
      <w:r>
        <w:rPr>
          <w:bCs/>
          <w:b/>
        </w:rPr>
        <w:t xml:space="preserve">Social Indicators:</w:t>
      </w:r>
      <w:r>
        <w:t xml:space="preserve"> </w:t>
      </w:r>
      <w:r>
        <w:t xml:space="preserve">A statistician’s analysis of demographic trends can inform urban planning and public services in a rapidly growing city.</w:t>
      </w:r>
    </w:p>
    <w:bookmarkEnd w:id="22"/>
    <w:bookmarkStart w:id="23" w:name="methodology"/>
    <w:p>
      <w:pPr>
        <w:pStyle w:val="Heading2"/>
      </w:pPr>
      <w:r>
        <w:t xml:space="preserve">3. Methodology</w:t>
      </w:r>
    </w:p>
    <w:p>
      <w:pPr>
        <w:pStyle w:val="FirstParagraph"/>
      </w:pPr>
      <w:r>
        <w:t xml:space="preserve">This research adopts a mixed-methods approach to explore the role of statisticians in Alexandria. Primary data was collected through surveys and interviews with local statisticians, policymakers, and academic institutions in Alexandria. Secondary data included reports from the Central Agency for Public Mobilization and Statistics (CAPMAS) and published studies on Egypt’s statistical frameworks.</w:t>
      </w:r>
    </w:p>
    <w:p>
      <w:pPr>
        <w:pStyle w:val="BodyText"/>
      </w:pPr>
      <w:r>
        <w:t xml:space="preserve">The study also involved a case analysis of statistical projects in Alexandria, such as the use of regression models to predict traffic congestion or time-series analysis for managing water resources. These examples illustrate how a statistician’s expertise translates into practical solutions for Alexandria’s specific challenges.</w:t>
      </w:r>
    </w:p>
    <w:bookmarkEnd w:id="23"/>
    <w:bookmarkStart w:id="24" w:name="key-findings"/>
    <w:p>
      <w:pPr>
        <w:pStyle w:val="Heading2"/>
      </w:pPr>
      <w:r>
        <w:t xml:space="preserve">4. Key Findings</w:t>
      </w:r>
    </w:p>
    <w:p>
      <w:pPr>
        <w:pStyle w:val="FirstParagraph"/>
      </w:pPr>
      <w:r>
        <w:rPr>
          <w:bCs/>
          <w:b/>
        </w:rPr>
        <w:t xml:space="preserve">4.1 Data Integration in Public Policy</w:t>
      </w:r>
      <w:r>
        <w:br/>
      </w:r>
      <w:r>
        <w:t xml:space="preserve">Statisticians in Alexandria have been instrumental in creating data dashboards for the city’s administration, enabling real-time monitoring of key indicators like air quality, crime rates, and educational outcomes. This integration has improved transparency and accountability in governance.</w:t>
      </w:r>
    </w:p>
    <w:p>
      <w:pPr>
        <w:pStyle w:val="BodyText"/>
      </w:pPr>
      <w:r>
        <w:rPr>
          <w:bCs/>
          <w:b/>
        </w:rPr>
        <w:t xml:space="preserve">4.2 Healthcare Analytics</w:t>
      </w:r>
      <w:r>
        <w:br/>
      </w:r>
      <w:r>
        <w:t xml:space="preserve">In collaboration with Alexandria University’s Faculty of Medicine, statisticians have developed predictive models to forecast disease outbreaks, such as influenza or dengue fever. These models leverage historical data and environmental variables to guide public health interventions.</w:t>
      </w:r>
    </w:p>
    <w:p>
      <w:pPr>
        <w:pStyle w:val="BodyText"/>
      </w:pPr>
      <w:r>
        <w:rPr>
          <w:bCs/>
          <w:b/>
        </w:rPr>
        <w:t xml:space="preserve">4.3 Educational Equity</w:t>
      </w:r>
      <w:r>
        <w:br/>
      </w:r>
      <w:r>
        <w:t xml:space="preserve">By analyzing enrollment rates and performance metrics across Alexandria’s schools, statisticians have identified disparities in resource allocation. Their recommendations have led to targeted investments in underprivileged areas, aligning with Egypt’s vision for educational equity.</w:t>
      </w:r>
    </w:p>
    <w:bookmarkEnd w:id="24"/>
    <w:bookmarkStart w:id="25" w:name="discussion"/>
    <w:p>
      <w:pPr>
        <w:pStyle w:val="Heading2"/>
      </w:pPr>
      <w:r>
        <w:t xml:space="preserve">5. Discussion</w:t>
      </w:r>
    </w:p>
    <w:p>
      <w:pPr>
        <w:pStyle w:val="FirstParagraph"/>
      </w:pPr>
      <w:r>
        <w:t xml:space="preserve">The findings underscore the transformative potential of statisticians in addressing Alexandria’s challenges while contributing to Egypt’s national development goals. However, several barriers persist: limited funding for statistical research in Alexandria, a shortage of trained statisticians, and the need for better data infrastructure.</w:t>
      </w:r>
    </w:p>
    <w:p>
      <w:pPr>
        <w:pStyle w:val="BodyText"/>
      </w:pPr>
      <w:r>
        <w:t xml:space="preserve">For instance, while CAPMAS provides comprehensive national data, local-level datasets for Alexandria often lack granularity or timeliness. This highlights the need for a statistician to bridge this gap by designing localized data collection frameworks and ensuring compliance with international statistical standards (e.g., SDGs).</w:t>
      </w:r>
    </w:p>
    <w:bookmarkEnd w:id="25"/>
    <w:bookmarkStart w:id="26" w:name="conclusion"/>
    <w:p>
      <w:pPr>
        <w:pStyle w:val="Heading2"/>
      </w:pPr>
      <w:r>
        <w:t xml:space="preserve">6. Conclusion</w:t>
      </w:r>
    </w:p>
    <w:p>
      <w:pPr>
        <w:pStyle w:val="FirstParagraph"/>
      </w:pPr>
      <w:r>
        <w:t xml:space="preserve">This Master Thesis reaffirms the vital role of statisticians in Alexandria, Egypt, as architects of evidence-based policy and innovation. By addressing data challenges through rigorous analysis, statisticians can empower Alexandria to thrive as a hub of economic and cultural growth while supporting Egypt’s broader aspirations for development.</w:t>
      </w:r>
    </w:p>
    <w:p>
      <w:pPr>
        <w:pStyle w:val="BodyText"/>
      </w:pPr>
      <w:r>
        <w:t xml:space="preserve">The study recommends increasing investment in statistical education at institutions like the University of Alexandria and fostering public-private partnerships to enhance data-driven governance. Future research should explore the integration of AI and machine learning techniques, which could further amplify the impact of statisticians in this dynamic city.</w:t>
      </w:r>
    </w:p>
    <w:bookmarkEnd w:id="26"/>
    <w:bookmarkStart w:id="27" w:name="references"/>
    <w:p>
      <w:pPr>
        <w:pStyle w:val="Heading2"/>
      </w:pPr>
      <w:r>
        <w:t xml:space="preserve">References</w:t>
      </w:r>
    </w:p>
    <w:p>
      <w:pPr>
        <w:numPr>
          <w:ilvl w:val="0"/>
          <w:numId w:val="1002"/>
        </w:numPr>
        <w:pStyle w:val="Compact"/>
      </w:pPr>
      <w:r>
        <w:t xml:space="preserve">Central Agency for Public Mobilization and Statistics (CAPMAS). (2023). Egypt Statistical Yearbook.</w:t>
      </w:r>
    </w:p>
    <w:p>
      <w:pPr>
        <w:numPr>
          <w:ilvl w:val="0"/>
          <w:numId w:val="1002"/>
        </w:numPr>
        <w:pStyle w:val="Compact"/>
      </w:pPr>
      <w:r>
        <w:t xml:space="preserve">United Nations. (2021). Sustainable Development Goals: Data for Action in Africa.</w:t>
      </w:r>
    </w:p>
    <w:p>
      <w:pPr>
        <w:numPr>
          <w:ilvl w:val="0"/>
          <w:numId w:val="1002"/>
        </w:numPr>
        <w:pStyle w:val="Compact"/>
      </w:pPr>
      <w:r>
        <w:t xml:space="preserve">Alexandria University. (2020). Annual Report on Healthcare Research Initiatives.</w:t>
      </w:r>
    </w:p>
    <w:bookmarkEnd w:id="27"/>
    <w:bookmarkStart w:id="28" w:name="appendix"/>
    <w:p>
      <w:pPr>
        <w:pStyle w:val="Heading2"/>
      </w:pPr>
      <w:r>
        <w:t xml:space="preserve">Appendix</w:t>
      </w:r>
    </w:p>
    <w:p>
      <w:pPr>
        <w:pStyle w:val="FirstParagraph"/>
      </w:pPr>
      <w:r>
        <w:rPr>
          <w:iCs/>
          <w:i/>
        </w:rPr>
        <w:t xml:space="preserve">Appendix A:</w:t>
      </w:r>
      <w:r>
        <w:t xml:space="preserve"> </w:t>
      </w:r>
      <w:r>
        <w:t xml:space="preserve">Survey Questionnaire for Statisticians in Alexandria</w:t>
      </w:r>
      <w:r>
        <w:br/>
      </w:r>
      <w:r>
        <w:rPr>
          <w:iCs/>
          <w:i/>
        </w:rPr>
        <w:t xml:space="preserve">Appendix B:</w:t>
      </w:r>
      <w:r>
        <w:t xml:space="preserve"> </w:t>
      </w:r>
      <w:r>
        <w:t xml:space="preserve">Statistical Models Used in Alexandria’s Traffic Management 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Egypt Alexandria</dc:title>
  <dc:creator/>
  <dc:language>en</dc:language>
  <cp:keywords/>
  <dcterms:created xsi:type="dcterms:W3CDTF">2026-07-20T11:52:16Z</dcterms:created>
  <dcterms:modified xsi:type="dcterms:W3CDTF">2026-07-20T11:52:16Z</dcterms:modified>
</cp:coreProperties>
</file>

<file path=docProps/custom.xml><?xml version="1.0" encoding="utf-8"?>
<Properties xmlns="http://schemas.openxmlformats.org/officeDocument/2006/custom-properties" xmlns:vt="http://schemas.openxmlformats.org/officeDocument/2006/docPropsVTypes"/>
</file>