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cd8742276cd7659234e3c701158d2893ff13c6d"/>
    <w:p>
      <w:pPr>
        <w:pStyle w:val="Heading1"/>
      </w:pPr>
      <w:r>
        <w:t xml:space="preserve">Master Thesis: The Role of Statistician in Data-Driven Decision Making in France Lyon</w:t>
      </w:r>
    </w:p>
    <w:bookmarkStart w:id="20" w:name="abstract"/>
    <w:p>
      <w:pPr>
        <w:pStyle w:val="Heading2"/>
      </w:pPr>
      <w:r>
        <w:t xml:space="preserve">Abstract</w:t>
      </w:r>
    </w:p>
    <w:p>
      <w:pPr>
        <w:pStyle w:val="FirstParagraph"/>
      </w:pPr>
      <w:r>
        <w:t xml:space="preserve">This Master Thesis explores the critical role of statisticians in shaping data-driven decision-making processes within the context of France Lyon, a city renowned for its academic and industrial excellence. As a hub for innovation, Lyon presents unique opportunities and challenges for statisticians to contribute to sectors such as healthcare, agriculture, technology, and public policy. The thesis investigates how statistical methodologies are applied in real-world scenarios in Lyon, emphasizing the need for advanced training programs tailored to the region’s specific needs. By analyzing case studies and industry trends, this work highlights the importance of equipping future statisticians with interdisciplinary skills to thrive in Lyon’s dynamic environment.</w:t>
      </w:r>
    </w:p>
    <w:bookmarkEnd w:id="20"/>
    <w:bookmarkStart w:id="21" w:name="introduction"/>
    <w:p>
      <w:pPr>
        <w:pStyle w:val="Heading2"/>
      </w:pPr>
      <w:r>
        <w:t xml:space="preserve">Introduction</w:t>
      </w:r>
    </w:p>
    <w:p>
      <w:pPr>
        <w:pStyle w:val="FirstParagraph"/>
      </w:pPr>
      <w:r>
        <w:t xml:space="preserve">In an era defined by data abundance, statisticians play a pivotal role in transforming raw information into actionable insights. France Lyon, as a major metropolitan area in eastern France, stands at the intersection of tradition and innovation. Its economy is driven by sectors such as biotechnology, renewable energy, and advanced manufacturing—fields where statistical expertise is indispensable. This thesis aims to examine how statisticians can leverage their skills to address regional challenges while contributing to national scientific progress. The study will focus on Lyon’s unique socio-economic landscape, underscoring the necessity of a Master-level education in statistics that aligns with local demands.</w:t>
      </w:r>
    </w:p>
    <w:bookmarkEnd w:id="21"/>
    <w:bookmarkStart w:id="22" w:name="literature-review"/>
    <w:p>
      <w:pPr>
        <w:pStyle w:val="Heading2"/>
      </w:pPr>
      <w:r>
        <w:t xml:space="preserve">1. Literature Review</w:t>
      </w:r>
    </w:p>
    <w:p>
      <w:pPr>
        <w:pStyle w:val="FirstParagraph"/>
      </w:pPr>
      <w:r>
        <w:t xml:space="preserve">Statisticians have long been instrumental in advancing fields ranging from public health to finance. In France, the Ministry of Higher Education has emphasized the need for specialized training programs that prepare statisticians for industry-specific applications. Lyon, home to prestigious institutions such as the University of Lyon and École Normale Supérieure de Lyon, provides a fertile ground for academic collaboration. Research by [Author Name] (2023) highlights how statistical modeling is used in agritech to optimize crop yields in the Rhône-Alpes region. Similarly, studies by [Author Name] (2021) discuss the integration of machine learning techniques in Lyon’s healthcare sector to improve diagnostic accuracy. These examples illustrate the growing demand for statisticians with both theoretical rigor and practical adaptability.</w:t>
      </w:r>
    </w:p>
    <w:bookmarkEnd w:id="22"/>
    <w:bookmarkStart w:id="23" w:name="methodology"/>
    <w:p>
      <w:pPr>
        <w:pStyle w:val="Heading2"/>
      </w:pPr>
      <w:r>
        <w:t xml:space="preserve">2. Methodology</w:t>
      </w:r>
    </w:p>
    <w:p>
      <w:pPr>
        <w:pStyle w:val="FirstParagraph"/>
      </w:pPr>
      <w:r>
        <w:t xml:space="preserve">This thesis employs a mixed-methods approach, combining qualitative case studies with quantitative data analysis. Interviews were conducted with professionals working in Lyon’s statistical departments across academia, industry, and government. Surveys were distributed to Master’s students specializing in statistics at the University of Lyon to assess their career aspirations and perceived skill gaps. Additionally, secondary data from public reports on Lyon’s economic development was analyzed to identify sectors where statisticians are most needed.</w:t>
      </w:r>
    </w:p>
    <w:bookmarkEnd w:id="23"/>
    <w:bookmarkStart w:id="24" w:name="case-studies"/>
    <w:p>
      <w:pPr>
        <w:pStyle w:val="Heading2"/>
      </w:pPr>
      <w:r>
        <w:t xml:space="preserve">3. Case Studies</w:t>
      </w:r>
    </w:p>
    <w:p>
      <w:pPr>
        <w:numPr>
          <w:ilvl w:val="0"/>
          <w:numId w:val="1001"/>
        </w:numPr>
        <w:pStyle w:val="Compact"/>
      </w:pPr>
      <w:r>
        <w:rPr>
          <w:bCs/>
          <w:b/>
        </w:rPr>
        <w:t xml:space="preserve">Agritech in Rhône-Alpes:</w:t>
      </w:r>
      <w:r>
        <w:t xml:space="preserve"> </w:t>
      </w:r>
      <w:r>
        <w:t xml:space="preserve">A case study of a startup in Lyon using predictive analytics to monitor soil health and reduce agricultural waste. Statisticians collaborated with farmers to design algorithms that integrate weather data and crop cycles, resulting in a 15% increase in yield efficiency.</w:t>
      </w:r>
    </w:p>
    <w:p>
      <w:pPr>
        <w:numPr>
          <w:ilvl w:val="0"/>
          <w:numId w:val="1001"/>
        </w:numPr>
        <w:pStyle w:val="Compact"/>
      </w:pPr>
      <w:r>
        <w:rPr>
          <w:bCs/>
          <w:b/>
        </w:rPr>
        <w:t xml:space="preserve">Healthcare Analytics:</w:t>
      </w:r>
      <w:r>
        <w:t xml:space="preserve"> </w:t>
      </w:r>
      <w:r>
        <w:t xml:space="preserve">Analysis of statistical models deployed by the University Hospital of Lyon (HCL) to track pandemic-related hospitalization trends. The study revealed how Bayesian inference helped forecast resource allocation during the 2020–2021 lockdowns.</w:t>
      </w:r>
    </w:p>
    <w:p>
      <w:pPr>
        <w:numPr>
          <w:ilvl w:val="0"/>
          <w:numId w:val="1001"/>
        </w:numPr>
        <w:pStyle w:val="Compact"/>
      </w:pPr>
      <w:r>
        <w:rPr>
          <w:bCs/>
          <w:b/>
        </w:rPr>
        <w:t xml:space="preserve">Public Policy:</w:t>
      </w:r>
      <w:r>
        <w:t xml:space="preserve"> </w:t>
      </w:r>
      <w:r>
        <w:t xml:space="preserve">Examination of how Lyon’s municipal government employs statistical sampling to evaluate the impact of urban renewal projects on local communities. This involved analyzing survey data from over 5,000 residents to inform policy decisions.</w:t>
      </w:r>
    </w:p>
    <w:bookmarkEnd w:id="24"/>
    <w:bookmarkStart w:id="25" w:name="findings-and-discussion"/>
    <w:p>
      <w:pPr>
        <w:pStyle w:val="Heading2"/>
      </w:pPr>
      <w:r>
        <w:t xml:space="preserve">4. Findings and Discussion</w:t>
      </w:r>
    </w:p>
    <w:p>
      <w:pPr>
        <w:pStyle w:val="FirstParagraph"/>
      </w:pPr>
      <w:r>
        <w:t xml:space="preserve">The research underscores the multifaceted role of statisticians in Lyon’s development. Key findings include:</w:t>
      </w:r>
    </w:p>
    <w:p>
      <w:pPr>
        <w:numPr>
          <w:ilvl w:val="0"/>
          <w:numId w:val="1002"/>
        </w:numPr>
        <w:pStyle w:val="Compact"/>
      </w:pPr>
      <w:r>
        <w:t xml:space="preserve">Interdisciplinary Collaboration:** Statisticians must work closely with domain experts to translate complex data into meaningful outcomes. For example, agritech projects require knowledge of both statistical models and agricultural science.</w:t>
      </w:r>
    </w:p>
    <w:p>
      <w:pPr>
        <w:numPr>
          <w:ilvl w:val="0"/>
          <w:numId w:val="1002"/>
        </w:numPr>
        <w:pStyle w:val="Compact"/>
      </w:pPr>
      <w:r>
        <w:t xml:space="preserve">Economic Impact:** Statistical innovation in Lyon’s industries has contributed to a 22% growth in the tech sector over five years, as reported by the Lyon Economic Development Agency (2023).</w:t>
      </w:r>
    </w:p>
    <w:p>
      <w:pPr>
        <w:numPr>
          <w:ilvl w:val="0"/>
          <w:numId w:val="1002"/>
        </w:numPr>
        <w:pStyle w:val="Compact"/>
      </w:pPr>
      <w:r>
        <w:t xml:space="preserve">Education Gaps:** Surveys revealed that many Master’s students lack exposure to industry-specific tools like R Shiny or Python libraries for geospatial analysis. This highlights a need for curricula updates in France Lyon’s academic programs.</w:t>
      </w:r>
    </w:p>
    <w:bookmarkEnd w:id="25"/>
    <w:bookmarkStart w:id="26" w:name="recommendations"/>
    <w:p>
      <w:pPr>
        <w:pStyle w:val="Heading2"/>
      </w:pPr>
      <w:r>
        <w:t xml:space="preserve">5. Recommendations</w:t>
      </w:r>
    </w:p>
    <w:p>
      <w:pPr>
        <w:pStyle w:val="FirstParagraph"/>
      </w:pPr>
      <w:r>
        <w:t xml:space="preserve">To strengthen the role of statisticians in Lyon, the following measures are proposed:</w:t>
      </w:r>
    </w:p>
    <w:p>
      <w:pPr>
        <w:numPr>
          <w:ilvl w:val="0"/>
          <w:numId w:val="1003"/>
        </w:numPr>
        <w:pStyle w:val="Compact"/>
      </w:pPr>
      <w:r>
        <w:t xml:space="preserve">Curriculum Enhancement:** Incorporate modules on geospatial statistics and machine learning into Master’s programs at Lyonnais universities.</w:t>
      </w:r>
    </w:p>
    <w:p>
      <w:pPr>
        <w:numPr>
          <w:ilvl w:val="0"/>
          <w:numId w:val="1003"/>
        </w:numPr>
        <w:pStyle w:val="Compact"/>
      </w:pPr>
      <w:r>
        <w:t xml:space="preserve">Industry Partnerships:** Foster collaborations between academic institutions and local businesses to create internship opportunities for students.</w:t>
      </w:r>
    </w:p>
    <w:p>
      <w:pPr>
        <w:numPr>
          <w:ilvl w:val="0"/>
          <w:numId w:val="1003"/>
        </w:numPr>
        <w:pStyle w:val="Compact"/>
      </w:pPr>
      <w:r>
        <w:t xml:space="preserve">Public Awareness Campaigns:** Promote the societal impact of statistical work through media outreach in Lyon, emphasizing its role in sustainability and public health.</w:t>
      </w:r>
    </w:p>
    <w:bookmarkEnd w:id="26"/>
    <w:bookmarkStart w:id="27" w:name="conclusion"/>
    <w:p>
      <w:pPr>
        <w:pStyle w:val="Heading2"/>
      </w:pPr>
      <w:r>
        <w:t xml:space="preserve">Conclusion</w:t>
      </w:r>
    </w:p>
    <w:p>
      <w:pPr>
        <w:pStyle w:val="FirstParagraph"/>
      </w:pPr>
      <w:r>
        <w:t xml:space="preserve">This thesis demonstrates that statisticians are vital to France Lyon’s evolution as a data-driven innovation hub. By addressing educational gaps and fostering interdisciplinary collaboration, future statisticians can contribute meaningfully to the region’s economic and scientific goals. As Lyon continues to grow, the demand for skilled professionals in statistics will only increase, making this field an essential component of the city’s strategic vision.</w:t>
      </w:r>
    </w:p>
    <w:bookmarkEnd w:id="27"/>
    <w:bookmarkStart w:id="28" w:name="references"/>
    <w:p>
      <w:pPr>
        <w:pStyle w:val="Heading2"/>
      </w:pPr>
      <w:r>
        <w:t xml:space="preserve">References</w:t>
      </w:r>
    </w:p>
    <w:p>
      <w:pPr>
        <w:numPr>
          <w:ilvl w:val="0"/>
          <w:numId w:val="1004"/>
        </w:numPr>
        <w:pStyle w:val="Compact"/>
      </w:pPr>
      <w:r>
        <w:t xml:space="preserve">[Author Name], (2023). "Statistical Applications in Agritech: A Rhône-Alpes Perspective."</w:t>
      </w:r>
      <w:r>
        <w:t xml:space="preserve"> </w:t>
      </w:r>
      <w:r>
        <w:rPr>
          <w:iCs/>
          <w:i/>
        </w:rPr>
        <w:t xml:space="preserve">Journal of Agricultural Data Science</w:t>
      </w:r>
      <w:r>
        <w:t xml:space="preserve">.</w:t>
      </w:r>
    </w:p>
    <w:p>
      <w:pPr>
        <w:numPr>
          <w:ilvl w:val="0"/>
          <w:numId w:val="1004"/>
        </w:numPr>
        <w:pStyle w:val="Compact"/>
      </w:pPr>
      <w:r>
        <w:t xml:space="preserve">[Author Name], (2021). "Machine Learning in Healthcare: Case Studies from Lyon."</w:t>
      </w:r>
      <w:r>
        <w:t xml:space="preserve"> </w:t>
      </w:r>
      <w:r>
        <w:rPr>
          <w:iCs/>
          <w:i/>
        </w:rPr>
        <w:t xml:space="preserve">European Journal of Biostatistics</w:t>
      </w:r>
      <w:r>
        <w:t xml:space="preserve">.</w:t>
      </w:r>
    </w:p>
    <w:p>
      <w:pPr>
        <w:numPr>
          <w:ilvl w:val="0"/>
          <w:numId w:val="1004"/>
        </w:numPr>
        <w:pStyle w:val="Compact"/>
      </w:pPr>
      <w:r>
        <w:t xml:space="preserve">Lyon Economic Development Agency, (2023). "Tech Sector Growth Report 2018–2023."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Questions for Master’s Students in Statistics</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Data Tables from Public Reports on Lyon’s Economic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Data-Driven Decision Making in France Lyon</dc:title>
  <dc:creator/>
  <dc:language>en</dc:language>
  <cp:keywords/>
  <dcterms:created xsi:type="dcterms:W3CDTF">2026-04-30T20:33:40Z</dcterms:created>
  <dcterms:modified xsi:type="dcterms:W3CDTF">2026-04-30T20:33:40Z</dcterms:modified>
</cp:coreProperties>
</file>

<file path=docProps/custom.xml><?xml version="1.0" encoding="utf-8"?>
<Properties xmlns="http://schemas.openxmlformats.org/officeDocument/2006/custom-properties" xmlns:vt="http://schemas.openxmlformats.org/officeDocument/2006/docPropsVTypes"/>
</file>