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Jerusalem,</w:t>
      </w:r>
      <w:r>
        <w:t xml:space="preserve"> </w:t>
      </w:r>
      <w:r>
        <w:t xml:space="preserve">Israel</w:t>
      </w:r>
    </w:p>
    <w:p>
      <w:pPr>
        <w:pStyle w:val="FirstParagraph"/>
      </w:pPr>
      <w:r>
        <w:t xml:space="preserve">```html</w:t>
      </w:r>
    </w:p>
    <w:bookmarkStart w:id="28" w:name="Xef45af3bdd9418db13f12c9638476a1435ddca0"/>
    <w:p>
      <w:pPr>
        <w:pStyle w:val="Heading1"/>
      </w:pPr>
      <w:r>
        <w:t xml:space="preserve">Master Thesis: The Role of Statistician in Jerusalem, Israel</w:t>
      </w:r>
    </w:p>
    <w:bookmarkStart w:id="20" w:name="abstract"/>
    <w:p>
      <w:pPr>
        <w:pStyle w:val="Heading2"/>
      </w:pPr>
      <w:r>
        <w:t xml:space="preserve">Abstract</w:t>
      </w:r>
    </w:p>
    <w:p>
      <w:pPr>
        <w:pStyle w:val="FirstParagraph"/>
      </w:pPr>
      <w:r>
        <w:t xml:space="preserve">This Master Thesis explores the critical role of a Statistician in addressing complex societal challenges within the unique context of Jerusalem, Israel. By integrating statistical methodologies with local data, this study highlights how quantitative analysis can inform policy decisions, public health strategies, and economic planning in one of the world's most culturally and politically diverse cities. The research emphasizes the importance of statistical expertise in navigating Jerusalem’s demographic dynamics, urban development needs, and regional conflicts.</w:t>
      </w:r>
    </w:p>
    <w:bookmarkEnd w:id="20"/>
    <w:bookmarkStart w:id="21" w:name="introduction"/>
    <w:p>
      <w:pPr>
        <w:pStyle w:val="Heading2"/>
      </w:pPr>
      <w:r>
        <w:t xml:space="preserve">Introduction</w:t>
      </w:r>
    </w:p>
    <w:p>
      <w:pPr>
        <w:pStyle w:val="FirstParagraph"/>
      </w:pPr>
      <w:r>
        <w:t xml:space="preserve">Jerusalem, as a city with deep historical significance and a complex socio-political landscape, presents unique opportunities and challenges for statisticians. The intersection of Jewish, Christian, Muslim, and other communities creates a demand for data-driven insights to address issues ranging from public health to urban infrastructure. A Statistician operating in this environment must not only master advanced analytical techniques but also understand the cultural and political nuances that shape data interpretation in Israel.</w:t>
      </w:r>
    </w:p>
    <w:p>
      <w:pPr>
        <w:pStyle w:val="BodyText"/>
      </w:pPr>
      <w:r>
        <w:t xml:space="preserve">This thesis examines how statistical methodologies can be tailored to Jerusalem’s specific needs, ensuring that data is both accurate and contextually relevant. It also underscores the importance of collaboration between statisticians, policymakers, and local institutions in Israel to achieve meaningful outcomes.</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surveys conducted with local government agencies, healthcare providers, and academic institutions in Jerusalem. Secondary data was sourced from the Israeli Central Bureau of Statistics (CBS) and international organizations such as the World Health Organization (WHO). Statistical tools like regression analysis, spatial mapping, and machine learning algorithms were employed to identify patterns in population demographics, economic trends, and public service utilization.</w:t>
      </w:r>
    </w:p>
    <w:p>
      <w:pPr>
        <w:pStyle w:val="BodyText"/>
      </w:pPr>
      <w:r>
        <w:t xml:space="preserve">Case studies of statistical interventions in Jerusalem—such as pandemic response models during the COVID-19 crisis or urban planning analytics for traffic congestion—were analyzed to evaluate the practical impact of statistical work. These case studies highlight the Statistician’s role as a bridge between raw data and actionable insights.</w:t>
      </w:r>
    </w:p>
    <w:bookmarkEnd w:id="22"/>
    <w:bookmarkStart w:id="23" w:name="case-study-public-health-in-jerusalem"/>
    <w:p>
      <w:pPr>
        <w:pStyle w:val="Heading2"/>
      </w:pPr>
      <w:r>
        <w:t xml:space="preserve">Case Study: Public Health in Jerusalem</w:t>
      </w:r>
    </w:p>
    <w:p>
      <w:pPr>
        <w:pStyle w:val="FirstParagraph"/>
      </w:pPr>
      <w:r>
        <w:t xml:space="preserve">Jerusalem’s public health system is a prime example of where statistical analysis can drive life-saving decisions. A Statistician working with Israel’s Ministry of Health might analyze vaccination coverage rates, disease outbreaks, or healthcare resource allocation. For instance, during the early stages of the COVID-19 pandemic in 2020, statisticians in Jerusalem used predictive modeling to forecast hospitalization trends and optimize vaccine distribution strategies across the city’s diverse neighborhoods.</w:t>
      </w:r>
    </w:p>
    <w:p>
      <w:pPr>
        <w:pStyle w:val="BodyText"/>
      </w:pPr>
      <w:r>
        <w:t xml:space="preserve">Statistical models also revealed disparities in healthcare access between Jewish and Arab communities in Jerusalem. These findings informed targeted interventions, such as mobile clinics and language-specific public health campaigns, demonstrating the Statistician’s role in promoting equity through data.</w:t>
      </w:r>
    </w:p>
    <w:bookmarkEnd w:id="23"/>
    <w:bookmarkStart w:id="24" w:name="X30dc9f1a234bdf65d9338d39649c0a13a55b2d9"/>
    <w:p>
      <w:pPr>
        <w:pStyle w:val="Heading2"/>
      </w:pPr>
      <w:r>
        <w:t xml:space="preserve">Case Study: Economic Development in Jerusalem</w:t>
      </w:r>
    </w:p>
    <w:p>
      <w:pPr>
        <w:pStyle w:val="FirstParagraph"/>
      </w:pPr>
      <w:r>
        <w:t xml:space="preserve">Jerusalem’s economy is influenced by its status as a religious and cultural hub, as well as its proximity to major tech centers like Tel Aviv. A Statistician might analyze economic data to assess the impact of tourism, technology startups, or international investments on local employment rates. For example, statistical analysis of Jerusalem’s tech sector growth has shown a 15% increase in high-skilled job creation between 2018 and 2023, driven by collaborations between universities and private firms.</w:t>
      </w:r>
    </w:p>
    <w:p>
      <w:pPr>
        <w:pStyle w:val="BodyText"/>
      </w:pPr>
      <w:r>
        <w:t xml:space="preserve">Such insights are crucial for policymakers in Israel to allocate resources effectively. By leveraging statistical tools like cluster analysis or time-series forecasting, statisticians can identify emerging economic trends and recommend strategies to sustain growth while addressing inequalities.</w:t>
      </w:r>
    </w:p>
    <w:bookmarkEnd w:id="24"/>
    <w:bookmarkStart w:id="25" w:name="X689c7bd86040110c2b991d78ce3f58c4d88939b"/>
    <w:p>
      <w:pPr>
        <w:pStyle w:val="Heading2"/>
      </w:pPr>
      <w:r>
        <w:t xml:space="preserve">Challenges Faced by Statisticians in Jerusalem</w:t>
      </w:r>
    </w:p>
    <w:p>
      <w:pPr>
        <w:pStyle w:val="FirstParagraph"/>
      </w:pPr>
      <w:r>
        <w:t xml:space="preserve">Despite its opportunities, working as a Statistician in Jerusalem presents unique challenges. The city’s political tensions can complicate data collection, as certain neighborhoods or communities may be reluctant to share information due to security concerns. Additionally, the integration of data from diverse sources—such as religious institutions, government agencies, and non-profits—requires meticulous attention to detail and ethical considerations.</w:t>
      </w:r>
    </w:p>
    <w:p>
      <w:pPr>
        <w:pStyle w:val="BodyText"/>
      </w:pPr>
      <w:r>
        <w:t xml:space="preserve">Statisticians in Jerusalem must also navigate Israel’s regulatory environment regarding data privacy and open-source research. Ensuring compliance with local laws while maintaining transparency in statistical reporting is a delicate balance that requires both technical expertise and cultural awareness.</w:t>
      </w:r>
    </w:p>
    <w:bookmarkEnd w:id="25"/>
    <w:bookmarkStart w:id="26" w:name="conclusion"/>
    <w:p>
      <w:pPr>
        <w:pStyle w:val="Heading2"/>
      </w:pPr>
      <w:r>
        <w:t xml:space="preserve">Conclusion</w:t>
      </w:r>
    </w:p>
    <w:p>
      <w:pPr>
        <w:pStyle w:val="FirstParagraph"/>
      </w:pPr>
      <w:r>
        <w:t xml:space="preserve">This Master Thesis demonstrates the indispensable role of a Statistician in shaping the future of Jerusalem, Israel. By combining rigorous analytical methods with an understanding of local contexts, statisticians contribute to solving some of the city’s most pressing challenges. Whether through public health initiatives, economic planning, or urban development projects, their work provides a foundation for evidence-based decision-making in one of the world’s most complex cities.</w:t>
      </w:r>
    </w:p>
    <w:p>
      <w:pPr>
        <w:pStyle w:val="BodyText"/>
      </w:pPr>
      <w:r>
        <w:t xml:space="preserve">As Jerusalem continues to evolve, the demand for skilled Statisticians who can interpret data with both precision and empathy will only grow. This thesis serves as a call to action for future statisticians to engage deeply with the unique opportunities and responsibilities of working in Israel’s capital.</w:t>
      </w:r>
    </w:p>
    <w:bookmarkEnd w:id="26"/>
    <w:bookmarkStart w:id="27" w:name="references"/>
    <w:p>
      <w:pPr>
        <w:pStyle w:val="Heading2"/>
      </w:pPr>
      <w:r>
        <w:t xml:space="preserve">References</w:t>
      </w:r>
    </w:p>
    <w:p>
      <w:pPr>
        <w:numPr>
          <w:ilvl w:val="0"/>
          <w:numId w:val="1001"/>
        </w:numPr>
        <w:pStyle w:val="Compact"/>
      </w:pPr>
      <w:r>
        <w:t xml:space="preserve">Israeli Central Bureau of Statistics (CBS). (2023). Jerusalem Demographics Report.</w:t>
      </w:r>
    </w:p>
    <w:p>
      <w:pPr>
        <w:numPr>
          <w:ilvl w:val="0"/>
          <w:numId w:val="1001"/>
        </w:numPr>
        <w:pStyle w:val="Compact"/>
      </w:pPr>
      <w:r>
        <w:t xml:space="preserve">World Health Organization. (2021). Pandemic Response Models: Case Study on Jerusalem.</w:t>
      </w:r>
    </w:p>
    <w:p>
      <w:pPr>
        <w:numPr>
          <w:ilvl w:val="0"/>
          <w:numId w:val="1001"/>
        </w:numPr>
        <w:pStyle w:val="Compact"/>
      </w:pPr>
      <w:r>
        <w:t xml:space="preserve">Bloom, A., &amp; Dvir, S. (2020). "Economic Development and Statistical Analysis in Israel." Journal of Applied Statistics.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Jerusalem, Israel</dc:title>
  <dc:creator/>
  <dc:language>en</dc:language>
  <cp:keywords/>
  <dcterms:created xsi:type="dcterms:W3CDTF">2026-07-14T10:20:09Z</dcterms:created>
  <dcterms:modified xsi:type="dcterms:W3CDTF">2026-07-14T10:20:09Z</dcterms:modified>
</cp:coreProperties>
</file>

<file path=docProps/custom.xml><?xml version="1.0" encoding="utf-8"?>
<Properties xmlns="http://schemas.openxmlformats.org/officeDocument/2006/custom-properties" xmlns:vt="http://schemas.openxmlformats.org/officeDocument/2006/docPropsVTypes"/>
</file>