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9a66b82c6c6f842695dc8b3f3a0033dc42e2230"/>
    <w:p>
      <w:pPr>
        <w:pStyle w:val="Heading1"/>
      </w:pPr>
      <w:r>
        <w:t xml:space="preserve">Master Thesis: The Role and Challenges of a Statistician in Italy, Rome</w:t>
      </w:r>
    </w:p>
    <w:bookmarkStart w:id="20" w:name="introduction"/>
    <w:p>
      <w:pPr>
        <w:pStyle w:val="Heading2"/>
      </w:pPr>
      <w:r>
        <w:t xml:space="preserve">Introduction</w:t>
      </w:r>
    </w:p>
    <w:p>
      <w:pPr>
        <w:pStyle w:val="FirstParagraph"/>
      </w:pPr>
      <w:r>
        <w:t xml:space="preserve">The field of statistics plays a pivotal role in modern society, offering tools to analyze data, make informed decisions, and drive innovation. This</w:t>
      </w:r>
      <w:r>
        <w:t xml:space="preserve"> </w:t>
      </w:r>
      <w:r>
        <w:rPr>
          <w:bCs/>
          <w:b/>
        </w:rPr>
        <w:t xml:space="preserve">Master Thesis</w:t>
      </w:r>
      <w:r>
        <w:t xml:space="preserve"> </w:t>
      </w:r>
      <w:r>
        <w:t xml:space="preserve">explores the unique context of a</w:t>
      </w:r>
      <w:r>
        <w:t xml:space="preserve"> </w:t>
      </w:r>
      <w:r>
        <w:rPr>
          <w:bCs/>
          <w:b/>
        </w:rPr>
        <w:t xml:space="preserve">Statistician</w:t>
      </w:r>
      <w:r>
        <w:t xml:space="preserve"> </w:t>
      </w:r>
      <w:r>
        <w:t xml:space="preserve">operating within the city of</w:t>
      </w:r>
      <w:r>
        <w:t xml:space="preserve"> </w:t>
      </w:r>
      <w:r>
        <w:rPr>
          <w:bCs/>
          <w:b/>
        </w:rPr>
        <w:t xml:space="preserve">Rome, Italy</w:t>
      </w:r>
      <w:r>
        <w:t xml:space="preserve">, where historical significance meets cutting-edge technological demands. Rome’s status as a cultural and economic hub in Europe presents both opportunities and challenges for statisticians seeking to contribute to public policy, healthcare, urban planning, and beyond. This document outlines the role of a statistician in this specific geographical and cultural context, emphasizing the intersection of academic rigor, practical application, and societal impact.</w:t>
      </w:r>
    </w:p>
    <w:bookmarkEnd w:id="20"/>
    <w:bookmarkStart w:id="21" w:name="the-role-of-a-statistician-in-italy"/>
    <w:p>
      <w:pPr>
        <w:pStyle w:val="Heading2"/>
      </w:pPr>
      <w:r>
        <w:t xml:space="preserve">The Role of a Statistician in Italy</w:t>
      </w:r>
    </w:p>
    <w:p>
      <w:pPr>
        <w:pStyle w:val="FirstParagraph"/>
      </w:pPr>
      <w:r>
        <w:t xml:space="preserve">In</w:t>
      </w:r>
      <w:r>
        <w:t xml:space="preserve"> </w:t>
      </w:r>
      <w:r>
        <w:rPr>
          <w:bCs/>
          <w:b/>
        </w:rPr>
        <w:t xml:space="preserve">Italy</w:t>
      </w:r>
      <w:r>
        <w:t xml:space="preserve">, the demand for skilled statisticians has grown significantly due to the increasing reliance on data-driven decision-making across sectors such as government, healthcare, finance, and education. A</w:t>
      </w:r>
      <w:r>
        <w:t xml:space="preserve"> </w:t>
      </w:r>
      <w:r>
        <w:rPr>
          <w:bCs/>
          <w:b/>
        </w:rPr>
        <w:t xml:space="preserve">Statistician</w:t>
      </w:r>
      <w:r>
        <w:t xml:space="preserve"> </w:t>
      </w:r>
      <w:r>
        <w:t xml:space="preserve">in Italy is not only a data analyst but also a problem-solver who bridges theoretical knowledge with real-world applications. This role requires proficiency in statistical modeling, machine learning algorithms, and the interpretation of complex datasets to address challenges ranging from climate change mitigation to public health crises.</w:t>
      </w:r>
    </w:p>
    <w:p>
      <w:pPr>
        <w:pStyle w:val="BodyText"/>
      </w:pPr>
      <w:r>
        <w:rPr>
          <w:bCs/>
          <w:b/>
        </w:rPr>
        <w:t xml:space="preserve">Rome</w:t>
      </w:r>
      <w:r>
        <w:t xml:space="preserve">, as the capital of Italy, serves as a microcosm of these broader national trends. The city’s population, diverse industries, and historical infrastructure create a dynamic environment where statisticians must adapt their methodologies to unique local conditions. For instance, analyzing traffic patterns in Rome requires accounting for ancient streets interwoven with modern transportation networks—a challenge that demands both technical expertise and cultural awareness.</w:t>
      </w:r>
    </w:p>
    <w:bookmarkEnd w:id="21"/>
    <w:bookmarkStart w:id="22" w:name="Xbdf6bac52cca9e74130ccf364883109ddae5cde"/>
    <w:p>
      <w:pPr>
        <w:pStyle w:val="Heading2"/>
      </w:pPr>
      <w:r>
        <w:t xml:space="preserve">Methodology: Statistical Approaches in Rome</w:t>
      </w:r>
    </w:p>
    <w:p>
      <w:pPr>
        <w:pStyle w:val="FirstParagraph"/>
      </w:pPr>
      <w:r>
        <w:t xml:space="preserve">The</w:t>
      </w:r>
      <w:r>
        <w:t xml:space="preserve"> </w:t>
      </w:r>
      <w:r>
        <w:rPr>
          <w:bCs/>
          <w:b/>
        </w:rPr>
        <w:t xml:space="preserve">Master Thesis</w:t>
      </w:r>
      <w:r>
        <w:t xml:space="preserve"> </w:t>
      </w:r>
      <w:r>
        <w:t xml:space="preserve">adopts a mixed-methods approach to analyze the work of statisticians in Rome. Quantitative data, such as public transportation usage statistics, healthcare records, and economic indicators from the Regional Government of Lazio (which includes Rome), are examined using regression analysis and predictive modeling. Qualitative insights are gathered through interviews with local statisticians working in municipal departments, academic institutions like Sapienza University of Rome, and private sector organizations.</w:t>
      </w:r>
    </w:p>
    <w:p>
      <w:pPr>
        <w:pStyle w:val="BodyText"/>
      </w:pPr>
      <w:r>
        <w:t xml:space="preserve">Key statistical techniques explored in this thesis include:</w:t>
      </w:r>
    </w:p>
    <w:p>
      <w:pPr>
        <w:numPr>
          <w:ilvl w:val="0"/>
          <w:numId w:val="1001"/>
        </w:numPr>
        <w:pStyle w:val="Compact"/>
      </w:pPr>
      <w:r>
        <w:rPr>
          <w:bCs/>
          <w:b/>
        </w:rPr>
        <w:t xml:space="preserve">Time Series Analysis:</w:t>
      </w:r>
      <w:r>
        <w:t xml:space="preserve"> </w:t>
      </w:r>
      <w:r>
        <w:t xml:space="preserve">To forecast trends in urban mobility and population growth.</w:t>
      </w:r>
    </w:p>
    <w:p>
      <w:pPr>
        <w:numPr>
          <w:ilvl w:val="0"/>
          <w:numId w:val="1001"/>
        </w:numPr>
        <w:pStyle w:val="Compact"/>
      </w:pPr>
      <w:r>
        <w:rPr>
          <w:bCs/>
          <w:b/>
        </w:rPr>
        <w:t xml:space="preserve">Multivariate Regression:</w:t>
      </w:r>
      <w:r>
        <w:t xml:space="preserve"> </w:t>
      </w:r>
      <w:r>
        <w:t xml:space="preserve">To evaluate the impact of socio-economic factors on public health outcomes.</w:t>
      </w:r>
    </w:p>
    <w:p>
      <w:pPr>
        <w:numPr>
          <w:ilvl w:val="0"/>
          <w:numId w:val="1001"/>
        </w:numPr>
        <w:pStyle w:val="Compact"/>
      </w:pPr>
      <w:r>
        <w:rPr>
          <w:bCs/>
          <w:b/>
        </w:rPr>
        <w:t xml:space="preserve">Machine Learning Algorithms:</w:t>
      </w:r>
      <w:r>
        <w:t xml:space="preserve"> </w:t>
      </w:r>
      <w:r>
        <w:t xml:space="preserve">To optimize resource allocation in emergency services during crises like heatwaves or pandemics.</w:t>
      </w:r>
    </w:p>
    <w:bookmarkEnd w:id="22"/>
    <w:bookmarkStart w:id="25" w:name="case-studies-statisticians-in-action"/>
    <w:p>
      <w:pPr>
        <w:pStyle w:val="Heading2"/>
      </w:pPr>
      <w:r>
        <w:t xml:space="preserve">Case Studies: Statisticians in Action</w:t>
      </w:r>
    </w:p>
    <w:p>
      <w:pPr>
        <w:pStyle w:val="FirstParagraph"/>
      </w:pPr>
      <w:r>
        <w:t xml:space="preserve">The thesis includes two case studies that highlight the practical applications of statistical work in Rome:</w:t>
      </w:r>
    </w:p>
    <w:bookmarkStart w:id="23" w:name="X560ee096b12909e68d4f482b0596933a6de0a82"/>
    <w:p>
      <w:pPr>
        <w:pStyle w:val="Heading3"/>
      </w:pPr>
      <w:r>
        <w:t xml:space="preserve">Case Study 1: Public Health and the Pandemic Response</w:t>
      </w:r>
    </w:p>
    <w:p>
      <w:pPr>
        <w:pStyle w:val="FirstParagraph"/>
      </w:pPr>
      <w:r>
        <w:t xml:space="preserve">During the COVID-19 pandemic, statisticians in Rome played a critical role in modeling infection rates, predicting hospitalization needs, and evaluating vaccination strategies. Using data from the Lazio Regional Health Agency, this study demonstrates how statistical models informed public health policies such as lockdowns and vaccine distribution schedules. The collaboration between statisticians at Sapienza University and the Italian Ministry of Health exemplifies the interdisciplinary nature of modern statistical work.</w:t>
      </w:r>
    </w:p>
    <w:bookmarkEnd w:id="23"/>
    <w:bookmarkStart w:id="24" w:name="Xb54c769ebc5d4a74a987480200b1ef1170f0220"/>
    <w:p>
      <w:pPr>
        <w:pStyle w:val="Heading3"/>
      </w:pPr>
      <w:r>
        <w:t xml:space="preserve">Case Study 2: Urban Mobility and Traffic Congestion</w:t>
      </w:r>
    </w:p>
    <w:p>
      <w:pPr>
        <w:pStyle w:val="FirstParagraph"/>
      </w:pPr>
      <w:r>
        <w:t xml:space="preserve">Rome’s historic center is infamous for traffic congestion, a problem exacerbated by limited space and high tourist footfall. This case study analyzes data from the city’s public transportation operator, ATAC (Azienda Trasporti Ambiente e Comune), to identify patterns in commuter behavior and propose data-driven solutions such as dynamic bus scheduling and pedestrian-only zones. The findings underscore the importance of integrating statistical insights into urban planning to enhance quality of life.</w:t>
      </w:r>
    </w:p>
    <w:bookmarkEnd w:id="24"/>
    <w:bookmarkEnd w:id="25"/>
    <w:bookmarkStart w:id="26" w:name="challenges-for-statisticians-in-rome"/>
    <w:p>
      <w:pPr>
        <w:pStyle w:val="Heading2"/>
      </w:pPr>
      <w:r>
        <w:t xml:space="preserve">Challenges for Statisticians in Rome</w:t>
      </w:r>
    </w:p>
    <w:p>
      <w:pPr>
        <w:pStyle w:val="FirstParagraph"/>
      </w:pPr>
      <w:r>
        <w:t xml:space="preserve">Despite its opportunities, working as a statistician in</w:t>
      </w:r>
      <w:r>
        <w:t xml:space="preserve"> </w:t>
      </w:r>
      <w:r>
        <w:rPr>
          <w:bCs/>
          <w:b/>
        </w:rPr>
        <w:t xml:space="preserve">Rome, Italy</w:t>
      </w:r>
      <w:r>
        <w:t xml:space="preserve"> </w:t>
      </w:r>
      <w:r>
        <w:t xml:space="preserve">presents unique challenges. One major hurdle is the integration of historical and modern datasets. For example, analyzing infrastructure data from centuries-old buildings alongside contemporary environmental metrics requires careful normalization and validation techniques.</w:t>
      </w:r>
    </w:p>
    <w:p>
      <w:pPr>
        <w:pStyle w:val="BodyText"/>
      </w:pPr>
      <w:r>
        <w:t xml:space="preserve">Another challenge is the ethical use of data in a city with high public scrutiny. Statisticians must navigate privacy laws (such as GDPR compliance) while ensuring transparency in their analyses for policymakers and citizens. Additionally, the competitive job market in Rome’s academic and private sectors necessitates continuous professional development, including training in emerging technologies like AI and big data analytics.</w:t>
      </w:r>
    </w:p>
    <w:bookmarkEnd w:id="26"/>
    <w:bookmarkStart w:id="27" w:name="opportunities-for-growth"/>
    <w:p>
      <w:pPr>
        <w:pStyle w:val="Heading2"/>
      </w:pPr>
      <w:r>
        <w:t xml:space="preserve">Opportunities for Growth</w:t>
      </w:r>
    </w:p>
    <w:p>
      <w:pPr>
        <w:pStyle w:val="FirstParagraph"/>
      </w:pPr>
      <w:r>
        <w:rPr>
          <w:bCs/>
          <w:b/>
        </w:rPr>
        <w:t xml:space="preserve">Rome</w:t>
      </w:r>
      <w:r>
        <w:t xml:space="preserve"> </w:t>
      </w:r>
      <w:r>
        <w:t xml:space="preserve">offers a wealth of opportunities for statisticians seeking to contribute to global challenges. The city’s universities, such as Sapienza University of Rome and Tor Vergata University, are renowned centers for statistical research and innovation. Collaborations with international institutions through programs like the Erasmus+ initiative further expand career prospects.</w:t>
      </w:r>
    </w:p>
    <w:p>
      <w:pPr>
        <w:pStyle w:val="BodyText"/>
      </w:pPr>
      <w:r>
        <w:t xml:space="preserve">Moreover, Rome’s vibrant startup ecosystem provides avenues for statisticians to work on cutting-edge projects in fields like fintech, smart cities, and environmental sustainability. The city’s commitment to becoming a "smart city" through initiatives like IoT-based infrastructure monitoring creates demand for statisticians skilled in data visualization and real-time analytics.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examined the evolving role of a</w:t>
      </w:r>
      <w:r>
        <w:t xml:space="preserve"> </w:t>
      </w:r>
      <w:r>
        <w:rPr>
          <w:bCs/>
          <w:b/>
        </w:rPr>
        <w:t xml:space="preserve">Statistician</w:t>
      </w:r>
      <w:r>
        <w:t xml:space="preserve"> </w:t>
      </w:r>
      <w:r>
        <w:t xml:space="preserve">in</w:t>
      </w:r>
      <w:r>
        <w:t xml:space="preserve"> </w:t>
      </w:r>
      <w:r>
        <w:rPr>
          <w:bCs/>
          <w:b/>
        </w:rPr>
        <w:t xml:space="preserve">Rome, Italy</w:t>
      </w:r>
      <w:r>
        <w:t xml:space="preserve">, emphasizing the interplay between academic theory, practical application, and societal needs. Rome’s unique blend of historical legacy and modern innovation requires statisticians to develop adaptive methodologies that address local challenges while contributing to global trends. As data continues to shape decision-making across sectors, the work of statisticians in Rome will remain crucial in driving progress and improving quality of life for its residents.</w:t>
      </w:r>
    </w:p>
    <w:p>
      <w:pPr>
        <w:pStyle w:val="BodyText"/>
      </w:pPr>
      <w:r>
        <w:t xml:space="preserve">For future research, it is recommended to explore the role of open-source data platforms and citizen science initiatives in empowering statisticians to engage more directly with the public. Ultimately, this thesis underscores that a career as a statistician in Rome is not only intellectually rewarding but also deeply impactful in shaping the city’s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Italy, Rome</dc:title>
  <dc:creator/>
  <dc:language>en</dc:language>
  <cp:keywords/>
  <dcterms:created xsi:type="dcterms:W3CDTF">2026-05-30T11:46:54Z</dcterms:created>
  <dcterms:modified xsi:type="dcterms:W3CDTF">2026-05-30T11:46:54Z</dcterms:modified>
</cp:coreProperties>
</file>

<file path=docProps/custom.xml><?xml version="1.0" encoding="utf-8"?>
<Properties xmlns="http://schemas.openxmlformats.org/officeDocument/2006/custom-properties" xmlns:vt="http://schemas.openxmlformats.org/officeDocument/2006/docPropsVTypes"/>
</file>