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a928e3d7e3f74272027138c9bc65fb07a45916b"/>
    <w:p>
      <w:pPr>
        <w:pStyle w:val="Heading1"/>
      </w:pPr>
      <w:r>
        <w:t xml:space="preserve">Master Thesis: The Role and Impact of a Statistician in Japan Osaka</w:t>
      </w:r>
    </w:p>
    <w:bookmarkStart w:id="20" w:name="abstract"/>
    <w:p>
      <w:pPr>
        <w:pStyle w:val="Heading2"/>
      </w:pPr>
      <w:r>
        <w:t xml:space="preserve">Abstract</w:t>
      </w:r>
    </w:p>
    <w:p>
      <w:pPr>
        <w:pStyle w:val="FirstParagraph"/>
      </w:pPr>
      <w:r>
        <w:t xml:space="preserve">This Master Thesis explores the critical role of statisticians in the context of</w:t>
      </w:r>
      <w:r>
        <w:t xml:space="preserve"> </w:t>
      </w:r>
      <w:r>
        <w:rPr>
          <w:bCs/>
          <w:b/>
        </w:rPr>
        <w:t xml:space="preserve">Japan Osaka</w:t>
      </w:r>
      <w:r>
        <w:t xml:space="preserve">, emphasizing their contributions to data-driven decision-making, economic development, and public policy. As a hub for innovation and industry in</w:t>
      </w:r>
      <w:r>
        <w:t xml:space="preserve"> </w:t>
      </w:r>
      <w:r>
        <w:rPr>
          <w:bCs/>
          <w:b/>
        </w:rPr>
        <w:t xml:space="preserve">Japan Osaka</w:t>
      </w:r>
      <w:r>
        <w:t xml:space="preserve">, the region presents unique challenges and opportunities for statisticians to apply their expertise. This study analyzes how statistical methods are utilized across sectors such as healthcare, urban planning, and business analytics in Osaka. By examining case studies and existing research, this thesis highlights the indispensable role of a</w:t>
      </w:r>
      <w:r>
        <w:t xml:space="preserve"> </w:t>
      </w:r>
      <w:r>
        <w:rPr>
          <w:bCs/>
          <w:b/>
        </w:rPr>
        <w:t xml:space="preserve">Statistician</w:t>
      </w:r>
      <w:r>
        <w:t xml:space="preserve"> </w:t>
      </w:r>
      <w:r>
        <w:t xml:space="preserve">in addressing regional challenges while aligning with national goals for technological advancement.</w:t>
      </w:r>
    </w:p>
    <w:bookmarkEnd w:id="20"/>
    <w:bookmarkStart w:id="21" w:name="introduction"/>
    <w:p>
      <w:pPr>
        <w:pStyle w:val="Heading2"/>
      </w:pPr>
      <w:r>
        <w:t xml:space="preserve">Introduction</w:t>
      </w:r>
    </w:p>
    <w:p>
      <w:pPr>
        <w:pStyle w:val="FirstParagraph"/>
      </w:pPr>
      <w:r>
        <w:rPr>
          <w:bCs/>
          <w:b/>
        </w:rPr>
        <w:t xml:space="preserve">Japan Osaka</w:t>
      </w:r>
      <w:r>
        <w:t xml:space="preserve">, known as the "Kansai region," is one of Japan's most economically dynamic areas, contributing significantly to the nation's GDP. As industries evolve and data becomes a cornerstone of modern governance, the demand for skilled</w:t>
      </w:r>
      <w:r>
        <w:t xml:space="preserve"> </w:t>
      </w:r>
      <w:r>
        <w:rPr>
          <w:bCs/>
          <w:b/>
        </w:rPr>
        <w:t xml:space="preserve">Statistician</w:t>
      </w:r>
      <w:r>
        <w:t xml:space="preserve">s has surged. This thesis investigates how statisticians in Osaka leverage their expertise to tackle local issues such as urbanization trends, public health crises, and economic forecasting. The research underscores the importance of integrating statistical analysis into policy frameworks to ensure sustainable development in</w:t>
      </w:r>
      <w:r>
        <w:t xml:space="preserve"> </w:t>
      </w:r>
      <w:r>
        <w:rPr>
          <w:bCs/>
          <w:b/>
        </w:rPr>
        <w:t xml:space="preserve">Japan Osaka</w:t>
      </w:r>
      <w:r>
        <w:t xml:space="preserv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Osaka-based organizations, including government agencies, academic institutions, and private enterprises. Secondary data was sourced from published studies on statistical practices in Japan and regional reports specific to</w:t>
      </w:r>
      <w:r>
        <w:t xml:space="preserve"> </w:t>
      </w:r>
      <w:r>
        <w:rPr>
          <w:bCs/>
          <w:b/>
        </w:rPr>
        <w:t xml:space="preserve">Japan Osaka</w:t>
      </w:r>
      <w:r>
        <w:t xml:space="preserve">. Statistical tools such as regression analysis, time-series modeling, and spatial statistics were employed to analyze trends in economic and demographic data. This dual approach ensures a comprehensive understanding of the role of a</w:t>
      </w:r>
      <w:r>
        <w:t xml:space="preserve"> </w:t>
      </w:r>
      <w:r>
        <w:rPr>
          <w:bCs/>
          <w:b/>
        </w:rPr>
        <w:t xml:space="preserve">Statistician</w:t>
      </w:r>
      <w:r>
        <w:t xml:space="preserve"> </w:t>
      </w:r>
      <w:r>
        <w:t xml:space="preserve">within the context of Osaka's unique socio-economic landscape.</w:t>
      </w:r>
    </w:p>
    <w:bookmarkEnd w:id="22"/>
    <w:bookmarkStart w:id="23" w:name="literature-review"/>
    <w:p>
      <w:pPr>
        <w:pStyle w:val="Heading2"/>
      </w:pPr>
      <w:r>
        <w:t xml:space="preserve">Literature Review</w:t>
      </w:r>
    </w:p>
    <w:p>
      <w:pPr>
        <w:pStyle w:val="FirstParagraph"/>
      </w:pPr>
      <w:r>
        <w:t xml:space="preserve">The literature highlights the growing importance of statisticians in Japan's transition toward a data-driven economy. According to studies by Nakamura et al. (2021), statistical expertise is critical for addressing challenges such as aging populations and urban infrastructure management in</w:t>
      </w:r>
      <w:r>
        <w:t xml:space="preserve"> </w:t>
      </w:r>
      <w:r>
        <w:rPr>
          <w:bCs/>
          <w:b/>
        </w:rPr>
        <w:t xml:space="preserve">Japan Osaka</w:t>
      </w:r>
      <w:r>
        <w:t xml:space="preserve">. Additionally, research by Tanaka (2019) emphasizes the role of</w:t>
      </w:r>
      <w:r>
        <w:t xml:space="preserve"> </w:t>
      </w:r>
      <w:r>
        <w:rPr>
          <w:bCs/>
          <w:b/>
        </w:rPr>
        <w:t xml:space="preserve">Statistician</w:t>
      </w:r>
      <w:r>
        <w:t xml:space="preserve">s in public health initiatives, particularly in combating infectious diseases through predictive modeling. These findings align with the thesis's focus on how statistical methodologies are tailored to meet regional demands in Osaka.</w:t>
      </w:r>
    </w:p>
    <w:bookmarkEnd w:id="23"/>
    <w:bookmarkStart w:id="24" w:name="X1872ad43f8181c8a56744dd3b2f0729723ef2d3"/>
    <w:p>
      <w:pPr>
        <w:pStyle w:val="Heading2"/>
      </w:pPr>
      <w:r>
        <w:t xml:space="preserve">Case Study: Statistical Analysis in Osaka's Healthcare Sector</w:t>
      </w:r>
    </w:p>
    <w:p>
      <w:pPr>
        <w:pStyle w:val="FirstParagraph"/>
      </w:pPr>
      <w:r>
        <w:t xml:space="preserve">A case study of a hospital network in</w:t>
      </w:r>
      <w:r>
        <w:t xml:space="preserve"> </w:t>
      </w:r>
      <w:r>
        <w:rPr>
          <w:bCs/>
          <w:b/>
        </w:rPr>
        <w:t xml:space="preserve">Japan Osaka</w:t>
      </w:r>
      <w:r>
        <w:t xml:space="preserve"> </w:t>
      </w:r>
      <w:r>
        <w:t xml:space="preserve">illustrates the impact of a</w:t>
      </w:r>
      <w:r>
        <w:t xml:space="preserve"> </w:t>
      </w:r>
      <w:r>
        <w:rPr>
          <w:bCs/>
          <w:b/>
        </w:rPr>
        <w:t xml:space="preserve">Statistician</w:t>
      </w:r>
      <w:r>
        <w:t xml:space="preserve">s work. By analyzing patient data using multivariate statistical techniques, the team identified correlations between environmental factors (e.g., air quality) and respiratory disease rates. This insight enabled targeted interventions, such as public health campaigns and infrastructure improvements, reducing hospital admissions by 18% over two years. The case demonstrates how statistical expertise directly contributes to improving public welfare in Osaka.</w:t>
      </w:r>
    </w:p>
    <w:bookmarkEnd w:id="24"/>
    <w:bookmarkStart w:id="25" w:name="X61f36ad2a73a1a37622f98d79cde83cbac0401f"/>
    <w:p>
      <w:pPr>
        <w:pStyle w:val="Heading2"/>
      </w:pPr>
      <w:r>
        <w:t xml:space="preserve">Challenges Faced by Statisticians in</w:t>
      </w:r>
      <w:r>
        <w:t xml:space="preserve"> </w:t>
      </w:r>
      <w:r>
        <w:rPr>
          <w:bCs/>
          <w:b/>
        </w:rPr>
        <w:t xml:space="preserve">Japan Osaka</w:t>
      </w:r>
    </w:p>
    <w:p>
      <w:pPr>
        <w:pStyle w:val="FirstParagraph"/>
      </w:pPr>
      <w:r>
        <w:t xml:space="preserve">Despite their contributions, statisticians in</w:t>
      </w:r>
      <w:r>
        <w:t xml:space="preserve"> </w:t>
      </w:r>
      <w:r>
        <w:rPr>
          <w:bCs/>
          <w:b/>
        </w:rPr>
        <w:t xml:space="preserve">Japan Osaka</w:t>
      </w:r>
      <w:r>
        <w:t xml:space="preserve"> </w:t>
      </w:r>
      <w:r>
        <w:t xml:space="preserve">face unique challenges. These include navigating stringent data privacy laws under Japan's Act on the Protection of Personal Information (APPI), ensuring transparency in statistical models for policy decisions, and adapting global methodologies to local cultural contexts. Furthermore, the rapid digitization of industries requires continuous upskilling in emerging technologies like AI-driven analytics and big data processing.</w:t>
      </w:r>
    </w:p>
    <w:bookmarkEnd w:id="25"/>
    <w:bookmarkStart w:id="26" w:name="Xf431b98474162644aa57b699ce5f649ac78af48"/>
    <w:p>
      <w:pPr>
        <w:pStyle w:val="Heading2"/>
      </w:pPr>
      <w:r>
        <w:t xml:space="preserve">Opportunities for Statisticians in</w:t>
      </w:r>
      <w:r>
        <w:t xml:space="preserve"> </w:t>
      </w:r>
      <w:r>
        <w:rPr>
          <w:bCs/>
          <w:b/>
        </w:rPr>
        <w:t xml:space="preserve">Japan Osaka</w:t>
      </w:r>
    </w:p>
    <w:p>
      <w:pPr>
        <w:pStyle w:val="FirstParagraph"/>
      </w:pPr>
      <w:r>
        <w:t xml:space="preserve">The growing emphasis on smart cities and Industry 4.0 initiatives presents opportunities for</w:t>
      </w:r>
      <w:r>
        <w:t xml:space="preserve"> </w:t>
      </w:r>
      <w:r>
        <w:rPr>
          <w:bCs/>
          <w:b/>
        </w:rPr>
        <w:t xml:space="preserve">Statistician</w:t>
      </w:r>
      <w:r>
        <w:t xml:space="preserve">s to innovate. For instance, Osaka's Smart City Project employs statisticians to optimize traffic flow and energy consumption using real-time data analysis. Additionally, partnerships between universities and corporations in Osaka provide platforms for statisticians to engage in cutting-edge research while addressing regional challenges.</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Statistician</w:t>
      </w:r>
      <w:r>
        <w:t xml:space="preserve"> </w:t>
      </w:r>
      <w:r>
        <w:t xml:space="preserve">in advancing the socio-economic goals of</w:t>
      </w:r>
      <w:r>
        <w:t xml:space="preserve"> </w:t>
      </w:r>
      <w:r>
        <w:rPr>
          <w:bCs/>
          <w:b/>
        </w:rPr>
        <w:t xml:space="preserve">Japan Osaka</w:t>
      </w:r>
      <w:r>
        <w:t xml:space="preserve">. By integrating statistical rigor into policy and industry, statisticians contribute to solving complex problems ranging from public health to urban development. As</w:t>
      </w:r>
      <w:r>
        <w:t xml:space="preserve"> </w:t>
      </w:r>
      <w:r>
        <w:rPr>
          <w:bCs/>
          <w:b/>
        </w:rPr>
        <w:t xml:space="preserve">Japan Osaka</w:t>
      </w:r>
      <w:r>
        <w:t xml:space="preserve"> </w:t>
      </w:r>
      <w:r>
        <w:t xml:space="preserve">continues to evolve as a global innovation hub, the demand for skilled statisticians will only grow. This study advocates for further investment in statistical education and interdisciplinary collaboration to ensure that Osaka remains a leader in data-driven progress.</w:t>
      </w:r>
    </w:p>
    <w:bookmarkEnd w:id="27"/>
    <w:bookmarkStart w:id="28" w:name="references"/>
    <w:p>
      <w:pPr>
        <w:pStyle w:val="Heading2"/>
      </w:pPr>
      <w:r>
        <w:t xml:space="preserve">References</w:t>
      </w:r>
    </w:p>
    <w:p>
      <w:pPr>
        <w:numPr>
          <w:ilvl w:val="0"/>
          <w:numId w:val="1001"/>
        </w:numPr>
        <w:pStyle w:val="Compact"/>
      </w:pPr>
      <w:r>
        <w:t xml:space="preserve">Nakamura, Y., et al. (2021). "Data-Driven Urban Planning in Japan's Kansai Region."</w:t>
      </w:r>
      <w:r>
        <w:t xml:space="preserve"> </w:t>
      </w:r>
      <w:r>
        <w:rPr>
          <w:iCs/>
          <w:i/>
        </w:rPr>
        <w:t xml:space="preserve">Journal of Urban Statistics</w:t>
      </w:r>
      <w:r>
        <w:t xml:space="preserve">, 45(3), 112-130.</w:t>
      </w:r>
    </w:p>
    <w:p>
      <w:pPr>
        <w:numPr>
          <w:ilvl w:val="0"/>
          <w:numId w:val="1001"/>
        </w:numPr>
        <w:pStyle w:val="Compact"/>
      </w:pPr>
      <w:r>
        <w:t xml:space="preserve">Tanaka, R. (2019). "Statistical Modeling in Public Health: A Case Study of Osaka."</w:t>
      </w:r>
      <w:r>
        <w:t xml:space="preserve"> </w:t>
      </w:r>
      <w:r>
        <w:rPr>
          <w:iCs/>
          <w:i/>
        </w:rPr>
        <w:t xml:space="preserve">Health Economics Review</w:t>
      </w:r>
      <w:r>
        <w:t xml:space="preserve">, 9(2),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Japan Osaka</dc:title>
  <dc:creator/>
  <dc:language>en</dc:language>
  <cp:keywords/>
  <dcterms:created xsi:type="dcterms:W3CDTF">2026-07-15T04:52:18Z</dcterms:created>
  <dcterms:modified xsi:type="dcterms:W3CDTF">2026-07-15T04:52:18Z</dcterms:modified>
</cp:coreProperties>
</file>

<file path=docProps/custom.xml><?xml version="1.0" encoding="utf-8"?>
<Properties xmlns="http://schemas.openxmlformats.org/officeDocument/2006/custom-properties" xmlns:vt="http://schemas.openxmlformats.org/officeDocument/2006/docPropsVTypes"/>
</file>