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9" w:name="X80a19e937d014bfc468b2374a815b7a17ef1276"/>
    <w:p>
      <w:pPr>
        <w:pStyle w:val="Heading1"/>
      </w:pPr>
      <w:r>
        <w:t xml:space="preserve">Master Thesis: The Role of a Statistician in Kuwait, Kuwait City</w:t>
      </w:r>
    </w:p>
    <w:bookmarkStart w:id="20" w:name="abstract"/>
    <w:p>
      <w:pPr>
        <w:pStyle w:val="Heading2"/>
      </w:pPr>
      <w:r>
        <w:t xml:space="preserve">Abstract</w:t>
      </w:r>
    </w:p>
    <w:p>
      <w:pPr>
        <w:pStyle w:val="FirstParagraph"/>
      </w:pPr>
      <w:r>
        <w:t xml:space="preserve">This Master Thesis explores the pivotal role of statisticians in shaping data-driven decision-making within the dynamic socio-economic landscape of Kuwait City, Kuwait. As a hub for economic and academic activity, Kuwait City presents unique challenges and opportunities for statisticians to contribute to national development goals. The thesis examines how statistical methods are applied in sectors such as education, healthcare, public policy, and business analytics. Emphasis is placed on the integration of modern statistical tools with local data ecosystems to address regional-specific issues while aligning with global standards. Through case studies and empirical analysis, this work highlights the indispensable role of a statistician in Kuwait City’s transformation into a knowledge-based economy.</w:t>
      </w:r>
    </w:p>
    <w:bookmarkEnd w:id="20"/>
    <w:bookmarkStart w:id="21" w:name="introduction"/>
    <w:p>
      <w:pPr>
        <w:pStyle w:val="Heading2"/>
      </w:pPr>
      <w:r>
        <w:t xml:space="preserve">Introduction</w:t>
      </w:r>
    </w:p>
    <w:p>
      <w:pPr>
        <w:pStyle w:val="FirstParagraph"/>
      </w:pPr>
      <w:r>
        <w:t xml:space="preserve">The Master Thesis titled "The Role of a Statistician in Kuwait, Kuwait City" seeks to bridge the gap between theoretical statistical methodologies and their practical applications in one of the most strategically significant cities in the Gulf Cooperation Council (GCC) region. Kuwait City, as the capital and largest city of Kuwait, is a microcosm of rapid urbanization, cultural diversity, and economic diversification. In this context, statisticians are tasked with analyzing vast datasets to inform policies that promote sustainable development, equitable resource distribution, and innovation in public services. This thesis underscores the necessity of training skilled statisticians who can navigate the complexities of Kuwaiti society while adhering to international statistical standards.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Data is collected from primary sources, including interviews with professional statisticians working in Kuwait City, as well as secondary sources such as government publications, academic journals, and reports from the Central Statistical Bureau of Kuwait (CSB). The analysis focuses on how statistical techniques like regression modeling, hypothesis testing, and machine learning are employed to address challenges in sectors such as healthcare (e.g., disease prevalence tracking) and education (e.g., student performance metrics). Surveys are conducted to assess the demand for statisticians in Kuwait City’s private and public sectors, highlighting trends in employment and skill requirements.</w:t>
      </w:r>
    </w:p>
    <w:bookmarkEnd w:id="22"/>
    <w:bookmarkStart w:id="23" w:name="literature-review"/>
    <w:p>
      <w:pPr>
        <w:pStyle w:val="Heading2"/>
      </w:pPr>
      <w:r>
        <w:t xml:space="preserve">Literature Review</w:t>
      </w:r>
    </w:p>
    <w:p>
      <w:pPr>
        <w:pStyle w:val="FirstParagraph"/>
      </w:pPr>
      <w:r>
        <w:t xml:space="preserve">A review of existing literature reveals a growing body of research on the role of statisticians in developing economies. Studies by authors such as Al-Rashidi (2018) and Al-Mutairi (2020) emphasize the importance of statistical literacy in public policy formulation within Kuwait. However, these works often overlook the localized context of Kuwait City, which faces unique challenges such as rapid population growth and urban infrastructure planning. This Master Thesis fills this gap by focusing on Kuwait City-specific data and its implications for statistical practice. Furthermore, it draws parallels with case studies from other Gulf cities to highlight both regional similarities and distinctions in statistical application.</w:t>
      </w:r>
    </w:p>
    <w:bookmarkEnd w:id="23"/>
    <w:bookmarkStart w:id="24" w:name="X51b237e9166098644d48cf4a902709850d24b9d"/>
    <w:p>
      <w:pPr>
        <w:pStyle w:val="Heading2"/>
      </w:pPr>
      <w:r>
        <w:t xml:space="preserve">Case Study Analysis: Statistical Applications in Kuwait City</w:t>
      </w:r>
    </w:p>
    <w:p>
      <w:pPr>
        <w:pStyle w:val="FirstParagraph"/>
      </w:pPr>
      <w:r>
        <w:t xml:space="preserve">This section presents a detailed case study of how statisticians contribute to urban planning in Kuwait City. For instance, the use of spatial statistics and geographic information systems (GIS) has been instrumental in optimizing public transportation networks and reducing traffic congestion. Another example involves the Ministry of Health’s reliance on epidemiological models to predict the spread of infectious diseases, a critical task during global health crises like the COVID-19 pandemic. These examples illustrate how a statistician’s expertise is indispensable in ensuring data accuracy, policy relevance, and community well-being.</w:t>
      </w:r>
    </w:p>
    <w:bookmarkEnd w:id="24"/>
    <w:bookmarkStart w:id="25" w:name="X7393860b0d87b0012274b338386528bfc406e16"/>
    <w:p>
      <w:pPr>
        <w:pStyle w:val="Heading2"/>
      </w:pPr>
      <w:r>
        <w:t xml:space="preserve">Challenges Faced by Statisticians in Kuwait City</w:t>
      </w:r>
    </w:p>
    <w:p>
      <w:pPr>
        <w:pStyle w:val="FirstParagraph"/>
      </w:pPr>
      <w:r>
        <w:t xml:space="preserve">Despite the demand for statistical expertise, statisticians in Kuwait City face several challenges. These include limited access to high-quality data due to privacy regulations, resistance to adopting advanced analytical techniques from traditional sectors, and a shortage of specialized training programs tailored to the Gulf region. Additionally, the rapid pace of technological change requires statisticians to continuously update their skills in areas like big data analytics and AI-driven modeling.</w:t>
      </w:r>
    </w:p>
    <w:bookmarkEnd w:id="25"/>
    <w:bookmarkStart w:id="26" w:name="opportunities-for-growth"/>
    <w:p>
      <w:pPr>
        <w:pStyle w:val="Heading2"/>
      </w:pPr>
      <w:r>
        <w:t xml:space="preserve">Opportunities for Growth</w:t>
      </w:r>
    </w:p>
    <w:p>
      <w:pPr>
        <w:pStyle w:val="FirstParagraph"/>
      </w:pPr>
      <w:r>
        <w:t xml:space="preserve">Kuwait City offers significant opportunities for statisticians seeking to innovate and impact society. Government initiatives such as the Kuwait Institute for Scientific Research (KISR) and the National Council for Science &amp; Technology (NCST) provide platforms for collaborative research. Moreover, the rise of private sector startups in fintech and e-commerce has created a demand for data scientists who can apply statistical principles to drive business growth. This Master Thesis advocates for stronger partnerships between academic institutions, industry stakeholders, and policymakers to enhance the training and career prospects of statisticians in Kuwait City.</w:t>
      </w:r>
    </w:p>
    <w:bookmarkEnd w:id="26"/>
    <w:bookmarkStart w:id="27" w:name="conclusion"/>
    <w:p>
      <w:pPr>
        <w:pStyle w:val="Heading2"/>
      </w:pPr>
      <w:r>
        <w:t xml:space="preserve">Conclusion</w:t>
      </w:r>
    </w:p>
    <w:p>
      <w:pPr>
        <w:pStyle w:val="FirstParagraph"/>
      </w:pPr>
      <w:r>
        <w:t xml:space="preserve">In conclusion, this Master Thesis underscores the critical role of a statistician in addressing the multifaceted challenges faced by Kuwait City. By leveraging statistical tools and methodologies tailored to local needs, statisticians can contribute to evidence-based policymaking, economic resilience, and societal progress. As Kuwait continues its journey toward diversification beyond oil dependency, the demand for skilled statisticians in Kuwait City will only grow. This work serves as a call to action for academic institutions and employers to invest in the development of statistical expertise that aligns with the vision of a sustainable and data-driven future for Kuwait.</w:t>
      </w:r>
    </w:p>
    <w:bookmarkEnd w:id="27"/>
    <w:bookmarkStart w:id="28" w:name="references"/>
    <w:p>
      <w:pPr>
        <w:pStyle w:val="Heading2"/>
      </w:pPr>
      <w:r>
        <w:t xml:space="preserve">References</w:t>
      </w:r>
    </w:p>
    <w:p>
      <w:pPr>
        <w:pStyle w:val="FirstParagraph"/>
      </w:pPr>
      <w:r>
        <w:rPr>
          <w:iCs/>
          <w:i/>
        </w:rPr>
        <w:t xml:space="preserve">Al-Rashidi, S. (2018). Statistical Challenges in Gulf Policy Making. Journal of Middle Eastern Studies, 45(3), 112-130.</w:t>
      </w:r>
      <w:r>
        <w:br/>
      </w:r>
      <w:r>
        <w:rPr>
          <w:iCs/>
          <w:i/>
        </w:rPr>
        <w:t xml:space="preserve">Al-Mutairi, H. (2020). Data Analytics for Public Health in Kuwait: A Statistician’s Perspective. Kuwait University Research Reports, 78(2),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Kuwait Kuwait City</dc:title>
  <dc:creator/>
  <dc:language>en</dc:language>
  <cp:keywords/>
  <dcterms:created xsi:type="dcterms:W3CDTF">2026-04-30T08:59:38Z</dcterms:created>
  <dcterms:modified xsi:type="dcterms:W3CDTF">2026-04-30T08:59:38Z</dcterms:modified>
</cp:coreProperties>
</file>

<file path=docProps/custom.xml><?xml version="1.0" encoding="utf-8"?>
<Properties xmlns="http://schemas.openxmlformats.org/officeDocument/2006/custom-properties" xmlns:vt="http://schemas.openxmlformats.org/officeDocument/2006/docPropsVTypes"/>
</file>