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c5576505ad41db89005624ff7bb018e3e85244d"/>
    <w:p>
      <w:pPr>
        <w:pStyle w:val="Heading1"/>
      </w:pPr>
      <w:r>
        <w:t xml:space="preserve">Master Thesis: The Role of a Statistician in Pakistan Islamabad</w:t>
      </w:r>
    </w:p>
    <w:p>
      <w:pPr>
        <w:pStyle w:val="FirstParagraph"/>
      </w:pPr>
      <w:r>
        <w:rPr>
          <w:bCs/>
          <w:b/>
        </w:rPr>
        <w:t xml:space="preserve">Abstract:</w:t>
      </w:r>
      <w:r>
        <w:t xml:space="preserve"> </w:t>
      </w:r>
      <w:r>
        <w:t xml:space="preserve">This Master Thesis explores the pivotal role of statisticians in shaping data-driven decision-making processes within the context of</w:t>
      </w:r>
      <w:r>
        <w:t xml:space="preserve"> </w:t>
      </w:r>
      <w:r>
        <w:rPr>
          <w:bCs/>
          <w:b/>
        </w:rPr>
        <w:t xml:space="preserve">Pakistan Islamabad</w:t>
      </w:r>
      <w:r>
        <w:t xml:space="preserve">. As the capital city and a hub for governance, research, and policy formulation, Islamabad presents unique opportunities and challenges for statisticians. This document delves into statistical methodologies employed in public health, economic planning, environmental monitoring, and urban development to address local and national priorities. By examining case studies from Islamabad’s governmental agencies and academic institutions, the thesis underscores the significance of statistical expertise in fostering transparency, accountability, and innovation.</w:t>
      </w:r>
    </w:p>
    <w:bookmarkStart w:id="20" w:name="introduction"/>
    <w:p>
      <w:pPr>
        <w:pStyle w:val="Heading2"/>
      </w:pPr>
      <w:r>
        <w:t xml:space="preserve">1. Introduction</w:t>
      </w:r>
    </w:p>
    <w:p>
      <w:pPr>
        <w:pStyle w:val="FirstParagraph"/>
      </w:pPr>
      <w:r>
        <w:t xml:space="preserve">The field of statistics has become indispensable in modern society, particularly in regions like</w:t>
      </w:r>
      <w:r>
        <w:t xml:space="preserve"> </w:t>
      </w:r>
      <w:r>
        <w:rPr>
          <w:bCs/>
          <w:b/>
        </w:rPr>
        <w:t xml:space="preserve">Pakistan Islamabad</w:t>
      </w:r>
      <w:r>
        <w:t xml:space="preserve">, where data-driven insights influence policy-making at multiple levels. A</w:t>
      </w:r>
      <w:r>
        <w:t xml:space="preserve"> </w:t>
      </w:r>
      <w:r>
        <w:rPr>
          <w:bCs/>
          <w:b/>
        </w:rPr>
        <w:t xml:space="preserve">Statistician</w:t>
      </w:r>
      <w:r>
        <w:t xml:space="preserve"> </w:t>
      </w:r>
      <w:r>
        <w:t xml:space="preserve">in this context is not merely a number cruncher but a strategic advisor who transforms raw data into actionable intelligence. This thesis aims to highlight the contributions of statisticians in addressing socio-economic, health, and environmental challenges unique to Islamabad while emphasizing the need for advanced statistical education and research infrastructure.</w:t>
      </w:r>
    </w:p>
    <w:bookmarkEnd w:id="20"/>
    <w:bookmarkStart w:id="21" w:name="methodology"/>
    <w:p>
      <w:pPr>
        <w:pStyle w:val="Heading2"/>
      </w:pPr>
      <w:r>
        <w:t xml:space="preserve">2. Methodology</w:t>
      </w:r>
    </w:p>
    <w:p>
      <w:pPr>
        <w:pStyle w:val="FirstParagraph"/>
      </w:pPr>
      <w:r>
        <w:t xml:space="preserve">The research methodology employed in this thesis combines qualitative and quantitative approaches. Primary data was collected from governmental departments (e.g., the Pakistan Bureau of Statistics, Islamabad Development Authority) and academic institutions such as COMSATS Institute of Information Technology and the University of Islamabad. Secondary sources included peer-reviewed journals, national surveys, and policy documents. The analysis focused on case studies where statisticians applied tools like regression modeling, time-series forecasting, and Bayesian inference to solve real-world problems in Islamabad.</w:t>
      </w:r>
    </w:p>
    <w:bookmarkEnd w:id="21"/>
    <w:bookmarkStart w:id="22" w:name="X4dcf5fa47e24766d271b8e79cac5f53a214c650"/>
    <w:p>
      <w:pPr>
        <w:pStyle w:val="Heading2"/>
      </w:pPr>
      <w:r>
        <w:t xml:space="preserve">3. Case Study: Public Health Surveillance in Islamabad</w:t>
      </w:r>
    </w:p>
    <w:p>
      <w:pPr>
        <w:pStyle w:val="FirstParagraph"/>
      </w:pPr>
      <w:r>
        <w:rPr>
          <w:bCs/>
          <w:b/>
        </w:rPr>
        <w:t xml:space="preserve">Pakistan Islamabad</w:t>
      </w:r>
      <w:r>
        <w:t xml:space="preserve"> </w:t>
      </w:r>
      <w:r>
        <w:t xml:space="preserve">has witnessed a surge in health data challenges, from managing outbreaks of infectious diseases to monitoring non-communicable diseases. Statisticians have played a critical role in analyzing trends using software such as R and SPSS. For example, during the COVID-19 pandemic, statisticians at the National Institute of Health (NIH) Islamabad developed predictive models to forecast hospitalization rates and allocate resources effectively. These efforts were pivotal in informing lockdown policies and vaccination drives.</w:t>
      </w:r>
    </w:p>
    <w:bookmarkEnd w:id="22"/>
    <w:bookmarkStart w:id="23" w:name="Xa3a2fac10e0b95ea2906ae540f1eb41df00b70c"/>
    <w:p>
      <w:pPr>
        <w:pStyle w:val="Heading2"/>
      </w:pPr>
      <w:r>
        <w:t xml:space="preserve">4. Economic Planning and Statistical Analysis</w:t>
      </w:r>
    </w:p>
    <w:p>
      <w:pPr>
        <w:pStyle w:val="FirstParagraph"/>
      </w:pPr>
      <w:r>
        <w:t xml:space="preserve">In Islamabad, where economic planning intersects with national development goals, statisticians are instrumental in analyzing data related to employment rates, inflation, and poverty alleviation programs. The Pakistan Institute of Development Economics (PIDE) in Islamabad frequently collaborates with statisticians to evaluate the impact of policies like the Ehsaas Programme. Statistical techniques such as principal component analysis (PCA) and cluster analysis have been used to segment populations and design targeted interventions.</w:t>
      </w:r>
    </w:p>
    <w:bookmarkEnd w:id="23"/>
    <w:bookmarkStart w:id="24" w:name="X3b0cb63c9234c4e56f8aa88d5957b146180a71b"/>
    <w:p>
      <w:pPr>
        <w:pStyle w:val="Heading2"/>
      </w:pPr>
      <w:r>
        <w:t xml:space="preserve">5. Environmental Monitoring: A Statistician’s Perspective</w:t>
      </w:r>
    </w:p>
    <w:p>
      <w:pPr>
        <w:pStyle w:val="FirstParagraph"/>
      </w:pPr>
      <w:r>
        <w:t xml:space="preserve">Islamabad’s rapid urbanization has led to environmental challenges, including air pollution and waste management. Statisticians working with the Punjab Environmental Protection Agency (PEPA) have utilized spatial statistics and geographic information systems (GIS) to map pollution hotspots. Time-series analysis of air quality index data over the past decade has enabled policymakers to implement measures like traffic restrictions during high-pollution periods.</w:t>
      </w:r>
    </w:p>
    <w:bookmarkEnd w:id="24"/>
    <w:bookmarkStart w:id="25" w:name="Xe8a55634ac56d0a7619394ad0e8f81d5b7a7a2c"/>
    <w:p>
      <w:pPr>
        <w:pStyle w:val="Heading2"/>
      </w:pPr>
      <w:r>
        <w:t xml:space="preserve">6. Challenges Faced by Statisticians in Islamabad</w:t>
      </w:r>
    </w:p>
    <w:p>
      <w:pPr>
        <w:pStyle w:val="FirstParagraph"/>
      </w:pPr>
      <w:r>
        <w:t xml:space="preserve">Despite their critical role, statisticians in</w:t>
      </w:r>
      <w:r>
        <w:t xml:space="preserve"> </w:t>
      </w:r>
      <w:r>
        <w:rPr>
          <w:bCs/>
          <w:b/>
        </w:rPr>
        <w:t xml:space="preserve">Pakistan Islamabad</w:t>
      </w:r>
      <w:r>
        <w:t xml:space="preserve"> </w:t>
      </w:r>
      <w:r>
        <w:t xml:space="preserve">encounter challenges such as limited funding for research, data privacy concerns, and the need for interdisciplinary collaboration. Additionally, the lack of standardized statistical frameworks across departments hinders efficient data sharing. Addressing these issues requires investment in training programs and fostering partnerships between academic institutions and government bodies.</w:t>
      </w:r>
    </w:p>
    <w:bookmarkEnd w:id="25"/>
    <w:bookmarkStart w:id="26" w:name="the-future-of-statisticians-in-islamabad"/>
    <w:p>
      <w:pPr>
        <w:pStyle w:val="Heading2"/>
      </w:pPr>
      <w:r>
        <w:t xml:space="preserve">7. The Future of Statisticians in Islamabad</w:t>
      </w:r>
    </w:p>
    <w:p>
      <w:pPr>
        <w:pStyle w:val="FirstParagraph"/>
      </w:pPr>
      <w:r>
        <w:t xml:space="preserve">The demand for skilled statisticians in</w:t>
      </w:r>
      <w:r>
        <w:t xml:space="preserve"> </w:t>
      </w:r>
      <w:r>
        <w:rPr>
          <w:bCs/>
          <w:b/>
        </w:rPr>
        <w:t xml:space="preserve">Pakistan Islamabad</w:t>
      </w:r>
      <w:r>
        <w:t xml:space="preserve"> </w:t>
      </w:r>
      <w:r>
        <w:t xml:space="preserve">is projected to grow as the city aims to become a smart, data-centric capital. Emerging technologies like artificial intelligence and machine learning offer new avenues for statistical innovation. Universities and research organizations must prioritize curricula that integrate advanced statistical methods with real-world problem-solving, ensuring graduates are equipped to meet future challenges.</w:t>
      </w:r>
    </w:p>
    <w:bookmarkEnd w:id="26"/>
    <w:bookmarkStart w:id="27" w:name="conclusion"/>
    <w:p>
      <w:pPr>
        <w:pStyle w:val="Heading2"/>
      </w:pPr>
      <w:r>
        <w:t xml:space="preserve">8. Conclusion</w:t>
      </w:r>
    </w:p>
    <w:p>
      <w:pPr>
        <w:pStyle w:val="FirstParagraph"/>
      </w:pPr>
      <w:r>
        <w:t xml:space="preserve">In conclusion, the role of a</w:t>
      </w:r>
      <w:r>
        <w:t xml:space="preserve"> </w:t>
      </w:r>
      <w:r>
        <w:rPr>
          <w:bCs/>
          <w:b/>
        </w:rPr>
        <w:t xml:space="preserve">Statistician</w:t>
      </w:r>
      <w:r>
        <w:t xml:space="preserve"> </w:t>
      </w:r>
      <w:r>
        <w:t xml:space="preserve">in</w:t>
      </w:r>
      <w:r>
        <w:t xml:space="preserve"> </w:t>
      </w:r>
      <w:r>
        <w:rPr>
          <w:bCs/>
          <w:b/>
        </w:rPr>
        <w:t xml:space="preserve">Pakistan Islamabad</w:t>
      </w:r>
      <w:r>
        <w:t xml:space="preserve"> </w:t>
      </w:r>
      <w:r>
        <w:t xml:space="preserve">is multifaceted and vital to the city’s development trajectory. From public health to economic planning, statistical expertise underpins evidence-based governance and sustainable growth. This Master Thesis underscores the necessity of nurturing a robust statistical community in Islamabad through education, research, and policy advocacy to harness the full potential of data-driven solutions.</w:t>
      </w:r>
    </w:p>
    <w:p>
      <w:pPr>
        <w:pStyle w:val="BodyText"/>
      </w:pPr>
      <w:r>
        <w:rPr>
          <w:bCs/>
          <w:b/>
        </w:rPr>
        <w:t xml:space="preserve">Keywords:</w:t>
      </w:r>
      <w:r>
        <w:t xml:space="preserve"> </w:t>
      </w:r>
      <w:r>
        <w:t xml:space="preserve">Master Thesis, Statistician, Pakistan Islamabad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Pakistan Islamabad</dc:title>
  <dc:creator/>
  <dc:language>en</dc:language>
  <cp:keywords/>
  <dcterms:created xsi:type="dcterms:W3CDTF">2026-07-22T20:41:12Z</dcterms:created>
  <dcterms:modified xsi:type="dcterms:W3CDTF">2026-07-22T20:41:12Z</dcterms:modified>
</cp:coreProperties>
</file>

<file path=docProps/custom.xml><?xml version="1.0" encoding="utf-8"?>
<Properties xmlns="http://schemas.openxmlformats.org/officeDocument/2006/custom-properties" xmlns:vt="http://schemas.openxmlformats.org/officeDocument/2006/docPropsVTypes"/>
</file>