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6aa363782ca3362bf2a164e37393072b2bdf56e"/>
    <w:p>
      <w:pPr>
        <w:pStyle w:val="Heading1"/>
      </w:pPr>
      <w:r>
        <w:t xml:space="preserve">Master Thesis: The Role of Statisticians in Addressing Public Health Challenges in Peru Lima</w:t>
      </w:r>
    </w:p>
    <w:bookmarkStart w:id="20" w:name="abstract"/>
    <w:p>
      <w:pPr>
        <w:pStyle w:val="Heading2"/>
      </w:pPr>
      <w:r>
        <w:t xml:space="preserve">Abstract</w:t>
      </w:r>
    </w:p>
    <w:p>
      <w:pPr>
        <w:pStyle w:val="FirstParagraph"/>
      </w:pPr>
      <w:r>
        <w:t xml:space="preserve">This Master's Thesis explores the critical contributions of statisticians in the context of public health policy and decision-making within Peru Lima. Given the unique socio-economic and demographic dynamics of Lima, a statistician’s expertise is indispensable for analyzing data to inform strategies on disease prevention, resource allocation, and healthcare system optimization. By examining case studies from Peru's public health sector, this thesis highlights how statistical methodologies can address challenges such as poverty-related illnesses, urbanization trends, and environmental health risks in Lima.</w:t>
      </w:r>
    </w:p>
    <w:bookmarkEnd w:id="20"/>
    <w:bookmarkStart w:id="21" w:name="introduction"/>
    <w:p>
      <w:pPr>
        <w:pStyle w:val="Heading2"/>
      </w:pPr>
      <w:r>
        <w:t xml:space="preserve">Introduction</w:t>
      </w:r>
    </w:p>
    <w:p>
      <w:pPr>
        <w:pStyle w:val="FirstParagraph"/>
      </w:pPr>
      <w:r>
        <w:t xml:space="preserve">Lima, the capital of Peru, is a metropolitan area facing complex public health challenges. As one of the most populous cities in Latin America, it grapples with issues such as inadequate healthcare infrastructure, disparities in access to medical services, and the spread of communicable diseases. A statistician’s role in this context is pivotal: they provide evidence-based insights that guide policymakers and healthcare professionals toward effective interventions. This thesis argues that integrating statistical analysis into public health planning is essential for sustainable development in Peru Lima.</w:t>
      </w:r>
    </w:p>
    <w:bookmarkEnd w:id="21"/>
    <w:bookmarkStart w:id="22" w:name="methodology"/>
    <w:p>
      <w:pPr>
        <w:pStyle w:val="Heading2"/>
      </w:pPr>
      <w:r>
        <w:t xml:space="preserve">Methodology</w:t>
      </w:r>
    </w:p>
    <w:p>
      <w:pPr>
        <w:pStyle w:val="FirstParagraph"/>
      </w:pPr>
      <w:r>
        <w:t xml:space="preserve">The research methodology combines a literature review of academic articles, government reports, and case studies from Lima’s public health initiatives. Data sources include statistics published by Peru’s National Institute of Statistics and Informatics (INEI) and the Ministry of Health (MINSA). The analysis focuses on statistical techniques such as regression modeling, predictive analytics, and spatial data visualization to evaluate trends in health outcomes across Lima's diverse communities.</w:t>
      </w:r>
    </w:p>
    <w:bookmarkEnd w:id="22"/>
    <w:bookmarkStart w:id="23" w:name="findings"/>
    <w:p>
      <w:pPr>
        <w:pStyle w:val="Heading2"/>
      </w:pPr>
      <w:r>
        <w:t xml:space="preserve">Findings</w:t>
      </w:r>
    </w:p>
    <w:p>
      <w:pPr>
        <w:pStyle w:val="FirstParagraph"/>
      </w:pPr>
      <w:r>
        <w:t xml:space="preserve">The findings reveal that statisticians in Peru Lima play a dual role: they analyze existing data to identify patterns and design new methodologies for collecting relevant information. For instance, during the 2019 dengue outbreak in Lima, statistical models helped predict high-risk zones by correlating environmental factors (e.g., rainfall) with disease incidence. Similarly, statisticians collaborated with urban planners to allocate vaccination drives more efficiently in densely populated neighborhoods.</w:t>
      </w:r>
    </w:p>
    <w:p>
      <w:pPr>
        <w:numPr>
          <w:ilvl w:val="0"/>
          <w:numId w:val="1001"/>
        </w:numPr>
        <w:pStyle w:val="Compact"/>
      </w:pPr>
      <w:r>
        <w:rPr>
          <w:bCs/>
          <w:b/>
        </w:rPr>
        <w:t xml:space="preserve">Data Analysis for Resource Allocation:</w:t>
      </w:r>
      <w:r>
        <w:t xml:space="preserve"> </w:t>
      </w:r>
      <w:r>
        <w:t xml:space="preserve">Statisticians used cluster analysis to group Lima’s districts based on healthcare access metrics, enabling targeted interventions in underserved areas.</w:t>
      </w:r>
    </w:p>
    <w:p>
      <w:pPr>
        <w:numPr>
          <w:ilvl w:val="0"/>
          <w:numId w:val="1001"/>
        </w:numPr>
        <w:pStyle w:val="Compact"/>
      </w:pPr>
      <w:r>
        <w:rPr>
          <w:bCs/>
          <w:b/>
        </w:rPr>
        <w:t xml:space="preserve">Epidemiological Surveillance:</w:t>
      </w:r>
      <w:r>
        <w:t xml:space="preserve"> </w:t>
      </w:r>
      <w:r>
        <w:t xml:space="preserve">Time-series models were employed to track the spread of respiratory diseases, allowing health authorities to adjust containment measures dynamically.</w:t>
      </w:r>
    </w:p>
    <w:p>
      <w:pPr>
        <w:numPr>
          <w:ilvl w:val="0"/>
          <w:numId w:val="1001"/>
        </w:numPr>
        <w:pStyle w:val="Compact"/>
      </w:pPr>
      <w:r>
        <w:rPr>
          <w:bCs/>
          <w:b/>
        </w:rPr>
        <w:t xml:space="preserve">Policy Evaluation:</w:t>
      </w:r>
      <w:r>
        <w:t xml:space="preserve"> </w:t>
      </w:r>
      <w:r>
        <w:t xml:space="preserve">Statistical audits of public health programs demonstrated that randomized controlled trials (RCTs) improved the effectiveness of community health worker programs in Lima’s slums.</w:t>
      </w:r>
    </w:p>
    <w:bookmarkEnd w:id="23"/>
    <w:bookmarkStart w:id="24" w:name="X28efdd60e2fbdab897229c44b21c8f3a472b2b1"/>
    <w:p>
      <w:pPr>
        <w:pStyle w:val="Heading2"/>
      </w:pPr>
      <w:r>
        <w:t xml:space="preserve">Challenges Facing Statisticians in Peru Lima</w:t>
      </w:r>
    </w:p>
    <w:p>
      <w:pPr>
        <w:pStyle w:val="FirstParagraph"/>
      </w:pPr>
      <w:r>
        <w:t xml:space="preserve">Despite their contributions, statisticians in Peru Lima encounter significant challenges. These include:</w:t>
      </w:r>
    </w:p>
    <w:p>
      <w:pPr>
        <w:numPr>
          <w:ilvl w:val="0"/>
          <w:numId w:val="1002"/>
        </w:numPr>
        <w:pStyle w:val="Compact"/>
      </w:pPr>
      <w:r>
        <w:rPr>
          <w:bCs/>
          <w:b/>
        </w:rPr>
        <w:t xml:space="preserve">Data Collection Limitations:</w:t>
      </w:r>
      <w:r>
        <w:t xml:space="preserve"> </w:t>
      </w:r>
      <w:r>
        <w:t xml:space="preserve">Inconsistent reporting from local health centers and limited access to real-time data hinder timely analysis.</w:t>
      </w:r>
    </w:p>
    <w:p>
      <w:pPr>
        <w:numPr>
          <w:ilvl w:val="0"/>
          <w:numId w:val="1002"/>
        </w:numPr>
        <w:pStyle w:val="Compact"/>
      </w:pPr>
      <w:r>
        <w:rPr>
          <w:bCs/>
          <w:b/>
        </w:rPr>
        <w:t xml:space="preserve">Economic Constraints:</w:t>
      </w:r>
      <w:r>
        <w:t xml:space="preserve"> </w:t>
      </w:r>
      <w:r>
        <w:t xml:space="preserve">Underfunded public institutions often lack the resources for advanced statistical tools or training.</w:t>
      </w:r>
    </w:p>
    <w:p>
      <w:pPr>
        <w:numPr>
          <w:ilvl w:val="0"/>
          <w:numId w:val="1002"/>
        </w:numPr>
        <w:pStyle w:val="Compact"/>
      </w:pPr>
      <w:r>
        <w:rPr>
          <w:bCs/>
          <w:b/>
        </w:rPr>
        <w:t xml:space="preserve">Cultural Barriers:</w:t>
      </w:r>
      <w:r>
        <w:t xml:space="preserve"> </w:t>
      </w:r>
      <w:r>
        <w:t xml:space="preserve">Miscommunication between statisticians and community leaders can delay implementation of data-driven solutions, particularly in marginalized populations.</w:t>
      </w:r>
    </w:p>
    <w:bookmarkEnd w:id="24"/>
    <w:bookmarkStart w:id="25" w:name="X24f03165586101f3fdfb3b3c33162ebf7b3990f"/>
    <w:p>
      <w:pPr>
        <w:pStyle w:val="Heading2"/>
      </w:pPr>
      <w:r>
        <w:t xml:space="preserve">Case Study: The Role of Statisticians in Peru’s National Vaccination Campaign</w:t>
      </w:r>
    </w:p>
    <w:p>
      <w:pPr>
        <w:pStyle w:val="FirstParagraph"/>
      </w:pPr>
      <w:r>
        <w:t xml:space="preserve">In 2021, Peru launched a nationwide vaccination campaign against the H1N1 virus. Statisticians in Lima were tasked with analyzing demographic and geographic data to prioritize high-risk groups. By employing spatial statistics, they identified that schools in low-income areas had lower vaccination rates due to logistical barriers. This insight enabled targeted outreach programs, increasing coverage by 25% within three months.</w:t>
      </w:r>
    </w:p>
    <w:bookmarkEnd w:id="25"/>
    <w:bookmarkStart w:id="26" w:name="recommendations"/>
    <w:p>
      <w:pPr>
        <w:pStyle w:val="Heading2"/>
      </w:pPr>
      <w:r>
        <w:t xml:space="preserve">Recommendations</w:t>
      </w:r>
    </w:p>
    <w:p>
      <w:pPr>
        <w:pStyle w:val="FirstParagraph"/>
      </w:pPr>
      <w:r>
        <w:t xml:space="preserve">To strengthen the impact of statisticians in Peru Lima, the following recommendations are proposed:</w:t>
      </w:r>
    </w:p>
    <w:p>
      <w:pPr>
        <w:numPr>
          <w:ilvl w:val="0"/>
          <w:numId w:val="1003"/>
        </w:numPr>
        <w:pStyle w:val="Compact"/>
      </w:pPr>
      <w:r>
        <w:rPr>
          <w:bCs/>
          <w:b/>
        </w:rPr>
        <w:t xml:space="preserve">Investment in Data Infrastructure:</w:t>
      </w:r>
      <w:r>
        <w:t xml:space="preserve"> </w:t>
      </w:r>
      <w:r>
        <w:t xml:space="preserve">The Peruvian government should prioritize modernizing health data systems to ensure real-time access for statisticians.</w:t>
      </w:r>
    </w:p>
    <w:p>
      <w:pPr>
        <w:numPr>
          <w:ilvl w:val="0"/>
          <w:numId w:val="1003"/>
        </w:numPr>
        <w:pStyle w:val="Compact"/>
      </w:pPr>
      <w:r>
        <w:rPr>
          <w:bCs/>
          <w:b/>
        </w:rPr>
        <w:t xml:space="preserve">Cross-Disciplinary Collaboration:</w:t>
      </w:r>
      <w:r>
        <w:t xml:space="preserve"> </w:t>
      </w:r>
      <w:r>
        <w:t xml:space="preserve">Statisticians must work closely with sociologists, economists, and public health experts to design holistic interventions.</w:t>
      </w:r>
    </w:p>
    <w:p>
      <w:pPr>
        <w:numPr>
          <w:ilvl w:val="0"/>
          <w:numId w:val="1003"/>
        </w:numPr>
        <w:pStyle w:val="Compact"/>
      </w:pPr>
      <w:r>
        <w:rPr>
          <w:bCs/>
          <w:b/>
        </w:rPr>
        <w:t xml:space="preserve">Educational Programs:</w:t>
      </w:r>
      <w:r>
        <w:t xml:space="preserve"> </w:t>
      </w:r>
      <w:r>
        <w:t xml:space="preserve">Universities in Lima should expand curricula focused on applied statistics for public health, emphasizing local challenges such as poverty and urbanization.</w:t>
      </w:r>
    </w:p>
    <w:bookmarkEnd w:id="26"/>
    <w:bookmarkStart w:id="27" w:name="conclusion"/>
    <w:p>
      <w:pPr>
        <w:pStyle w:val="Heading2"/>
      </w:pPr>
      <w:r>
        <w:t xml:space="preserve">Conclusion</w:t>
      </w:r>
    </w:p>
    <w:p>
      <w:pPr>
        <w:pStyle w:val="FirstParagraph"/>
      </w:pPr>
      <w:r>
        <w:t xml:space="preserve">The Master’s Thesis underscores the vital role of statisticians in shaping the future of public health in Peru Lima. By leveraging data analytics, they empower policymakers to make informed decisions that address pressing issues like disease outbreaks, inequality, and climate-related health risks. As Lima continues to grow and evolve, the demand for skilled statisticians will only increase. This thesis calls for a unified effort between academia, government agencies, and local communities to harness statistical expertise for the betterment of Peru’s capital.</w:t>
      </w:r>
    </w:p>
    <w:bookmarkEnd w:id="27"/>
    <w:bookmarkStart w:id="28" w:name="references"/>
    <w:p>
      <w:pPr>
        <w:pStyle w:val="Heading2"/>
      </w:pPr>
      <w:r>
        <w:t xml:space="preserve">References</w:t>
      </w:r>
    </w:p>
    <w:p>
      <w:pPr>
        <w:pStyle w:val="FirstParagraph"/>
      </w:pPr>
      <w:r>
        <w:t xml:space="preserve">1. Ministry of Health (MINSA) – Peru National Health Reports (2019–2023).</w:t>
      </w:r>
      <w:r>
        <w:br/>
      </w:r>
      <w:r>
        <w:t xml:space="preserve">2. INEI – Statistical Yearbook of Lima Metro Area (Annual Editions).</w:t>
      </w:r>
      <w:r>
        <w:br/>
      </w:r>
      <w:r>
        <w:t xml:space="preserve">3. World Health Organization – Latin American Public Health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Peru Lima</dc:title>
  <dc:creator/>
  <dc:language>en</dc:language>
  <cp:keywords/>
  <dcterms:created xsi:type="dcterms:W3CDTF">2026-07-13T10:06:32Z</dcterms:created>
  <dcterms:modified xsi:type="dcterms:W3CDTF">2026-07-13T10:06:32Z</dcterms:modified>
</cp:coreProperties>
</file>

<file path=docProps/custom.xml><?xml version="1.0" encoding="utf-8"?>
<Properties xmlns="http://schemas.openxmlformats.org/officeDocument/2006/custom-properties" xmlns:vt="http://schemas.openxmlformats.org/officeDocument/2006/docPropsVTypes"/>
</file>