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3b5714d80b60cd4b742cc5cedba2940644fbc5"/>
    <w:p>
      <w:pPr>
        <w:pStyle w:val="Heading1"/>
      </w:pPr>
      <w:r>
        <w:t xml:space="preserve">Master Thesis: The Role of Statisticians in South Africa Johannesburg</w:t>
      </w:r>
    </w:p>
    <w:p>
      <w:pPr>
        <w:pStyle w:val="FirstParagraph"/>
      </w:pPr>
      <w:r>
        <w:t xml:space="preserve">This document outlines a comprehensive Master Thesis focusing on the critical role of statisticians in advancing data-driven decision-making within the socio-economic and academic landscape of South Africa, with particular emphasis on Johannesburg. As a hub for innovation, policy formulation, and economic activity, Johannesburg presents unique challenges and opportunities for statisticians aiming to contribute to national development.</w:t>
      </w:r>
    </w:p>
    <w:bookmarkStart w:id="20" w:name="abstract"/>
    <w:p>
      <w:pPr>
        <w:pStyle w:val="Heading2"/>
      </w:pPr>
      <w:r>
        <w:t xml:space="preserve">Abstract</w:t>
      </w:r>
    </w:p>
    <w:p>
      <w:pPr>
        <w:pStyle w:val="FirstParagraph"/>
      </w:pPr>
      <w:r>
        <w:t xml:space="preserve">The Master Thesis explores how statisticians in South Africa Johannesburg leverage quantitative methods to address pressing issues such as inequality, public health crises, and urban planning. By analyzing case studies from local institutions like the University of the Witwatersrand and government agencies, this thesis highlights the interdisciplinary nature of statistical work in a rapidly evolving urban environment. It further examines the challenges faced by statisticians in data collection, interpretation, and policy implementation while proposing strategies for capacity building and technological integration.</w:t>
      </w:r>
    </w:p>
    <w:bookmarkEnd w:id="20"/>
    <w:bookmarkStart w:id="21" w:name="introduction"/>
    <w:p>
      <w:pPr>
        <w:pStyle w:val="Heading2"/>
      </w:pPr>
      <w:r>
        <w:t xml:space="preserve">Introduction</w:t>
      </w:r>
    </w:p>
    <w:p>
      <w:pPr>
        <w:pStyle w:val="FirstParagraph"/>
      </w:pPr>
      <w:r>
        <w:t xml:space="preserve">Johannesburg, as South Africa’s economic capital, is a microcosm of the nation’s complex socio-economic dynamics. Here, statisticians play a pivotal role in translating raw data into actionable insights that inform public policy, healthcare initiatives, and educational reforms. This Master Thesis investigates the contributions of statisticians to Johannesburg’s development while addressing the unique constraints and opportunities presented by its urban context.</w:t>
      </w:r>
    </w:p>
    <w:p>
      <w:pPr>
        <w:pStyle w:val="BodyText"/>
      </w:pPr>
      <w:r>
        <w:t xml:space="preserve">The thesis is structured to first establish the importance of statistical expertise in South Africa’s national priorities, then narrow its focus to Johannesburg’s specific needs. It concludes with recommendations for fostering a robust statistical ecosystem in the city, ensuring that future statisticians are equipped to meet the demands of a data-driven society.</w:t>
      </w:r>
    </w:p>
    <w:bookmarkEnd w:id="21"/>
    <w:bookmarkStart w:id="22" w:name="X19221614b3c479f0d154b7a0fce74324a027268"/>
    <w:p>
      <w:pPr>
        <w:pStyle w:val="Heading2"/>
      </w:pPr>
      <w:r>
        <w:t xml:space="preserve">Chapter 1: The Role of Statisticians in South Africa’s Development</w:t>
      </w:r>
    </w:p>
    <w:p>
      <w:pPr>
        <w:pStyle w:val="FirstParagraph"/>
      </w:pPr>
      <w:r>
        <w:t xml:space="preserve">In South Africa, statisticians are instrumental in shaping policies that address systemic challenges such as poverty, healthcare disparities, and educational inequality. Their work underpins national initiatives like the National Development Plan (NDP) and the Sustainable Development Goals (SDGs). In Johannesburg, where urbanization rates are high and socio-economic divides persist, statisticians provide critical support to local governments in areas such as:</w:t>
      </w:r>
    </w:p>
    <w:p>
      <w:pPr>
        <w:numPr>
          <w:ilvl w:val="0"/>
          <w:numId w:val="1001"/>
        </w:numPr>
        <w:pStyle w:val="Compact"/>
      </w:pPr>
      <w:r>
        <w:rPr>
          <w:bCs/>
          <w:b/>
        </w:rPr>
        <w:t xml:space="preserve">Public Health:</w:t>
      </w:r>
      <w:r>
        <w:t xml:space="preserve"> </w:t>
      </w:r>
      <w:r>
        <w:t xml:space="preserve">Tracking disease outbreaks, evaluating vaccination programs, and optimizing healthcare resource allocation.</w:t>
      </w:r>
    </w:p>
    <w:p>
      <w:pPr>
        <w:numPr>
          <w:ilvl w:val="0"/>
          <w:numId w:val="1001"/>
        </w:numPr>
        <w:pStyle w:val="Compact"/>
      </w:pPr>
      <w:r>
        <w:rPr>
          <w:bCs/>
          <w:b/>
        </w:rPr>
        <w:t xml:space="preserve">Economic Planning:</w:t>
      </w:r>
      <w:r>
        <w:t xml:space="preserve"> </w:t>
      </w:r>
      <w:r>
        <w:t xml:space="preserve">Analyzing labor market trends, assessing the impact of informal economies, and forecasting economic growth.</w:t>
      </w:r>
    </w:p>
    <w:p>
      <w:pPr>
        <w:numPr>
          <w:ilvl w:val="0"/>
          <w:numId w:val="1001"/>
        </w:numPr>
        <w:pStyle w:val="Compact"/>
      </w:pPr>
      <w:r>
        <w:rPr>
          <w:bCs/>
          <w:b/>
        </w:rPr>
        <w:t xml:space="preserve">Education:</w:t>
      </w:r>
      <w:r>
        <w:t xml:space="preserve"> </w:t>
      </w:r>
      <w:r>
        <w:t xml:space="preserve">Designing curricula based on student performance data and identifying gaps in access to quality education.</w:t>
      </w:r>
    </w:p>
    <w:p>
      <w:pPr>
        <w:pStyle w:val="FirstParagraph"/>
      </w:pPr>
      <w:r>
        <w:t xml:space="preserve">Johannesburg’s diverse population and socio-economic landscape demand tailored statistical approaches. Statisticians must collaborate with policymakers, academics, and community leaders to ensure that their analyses are both accurate and contextually relevant.</w:t>
      </w:r>
    </w:p>
    <w:bookmarkEnd w:id="22"/>
    <w:bookmarkStart w:id="23" w:name="Xbc83734ff70a82b8f578a6a099c195060563909"/>
    <w:p>
      <w:pPr>
        <w:pStyle w:val="Heading2"/>
      </w:pPr>
      <w:r>
        <w:t xml:space="preserve">Chapter 2: Challenges Faced by Statisticians in Johannesburg</w:t>
      </w:r>
    </w:p>
    <w:p>
      <w:pPr>
        <w:pStyle w:val="FirstParagraph"/>
      </w:pPr>
      <w:r>
        <w:t xml:space="preserve">Despite their vital role, statisticians in Johannesburg encounter several challenges that hinder their effectiveness:</w:t>
      </w:r>
    </w:p>
    <w:p>
      <w:pPr>
        <w:numPr>
          <w:ilvl w:val="0"/>
          <w:numId w:val="1002"/>
        </w:numPr>
        <w:pStyle w:val="Compact"/>
      </w:pPr>
      <w:r>
        <w:rPr>
          <w:bCs/>
          <w:b/>
        </w:rPr>
        <w:t xml:space="preserve">Data Accessibility:</w:t>
      </w:r>
      <w:r>
        <w:t xml:space="preserve"> </w:t>
      </w:r>
      <w:r>
        <w:t xml:space="preserve">Inconsistent data collection methods across municipalities and informal settlements limit the availability of reliable datasets.</w:t>
      </w:r>
    </w:p>
    <w:p>
      <w:pPr>
        <w:numPr>
          <w:ilvl w:val="0"/>
          <w:numId w:val="1002"/>
        </w:numPr>
        <w:pStyle w:val="Compact"/>
      </w:pPr>
      <w:r>
        <w:rPr>
          <w:bCs/>
          <w:b/>
        </w:rPr>
        <w:t xml:space="preserve">Funding Constraints:</w:t>
      </w:r>
      <w:r>
        <w:t xml:space="preserve"> </w:t>
      </w:r>
      <w:r>
        <w:t xml:space="preserve">Limited financial resources for advanced statistical tools and training programs restrict the scope of research and analysis.</w:t>
      </w:r>
    </w:p>
    <w:p>
      <w:pPr>
        <w:numPr>
          <w:ilvl w:val="0"/>
          <w:numId w:val="1002"/>
        </w:numPr>
        <w:pStyle w:val="Compact"/>
      </w:pPr>
      <w:r>
        <w:rPr>
          <w:bCs/>
          <w:b/>
        </w:rPr>
        <w:t xml:space="preserve">Interdisciplinary Collaboration:</w:t>
      </w:r>
      <w:r>
        <w:t xml:space="preserve"> </w:t>
      </w:r>
      <w:r>
        <w:t xml:space="preserve">Bridging gaps between statistical methodologies and the priorities of non-technical stakeholders requires strong communication skills.</w:t>
      </w:r>
    </w:p>
    <w:p>
      <w:pPr>
        <w:pStyle w:val="FirstParagraph"/>
      </w:pPr>
      <w:r>
        <w:t xml:space="preserve">The thesis argues that these challenges are compounded by a lack of standardized protocols for data sharing between public and private sectors. Addressing these issues is crucial to maximizing the impact of statisticians in Johannesburg.</w:t>
      </w:r>
    </w:p>
    <w:bookmarkEnd w:id="23"/>
    <w:bookmarkStart w:id="24" w:name="X4fb84c40557f8a722e2e43c3ad917fdd74e96d7"/>
    <w:p>
      <w:pPr>
        <w:pStyle w:val="Heading2"/>
      </w:pPr>
      <w:r>
        <w:t xml:space="preserve">Chapter 3: Opportunities for Statisticians in Johannesburg</w:t>
      </w:r>
    </w:p>
    <w:p>
      <w:pPr>
        <w:pStyle w:val="FirstParagraph"/>
      </w:pPr>
      <w:r>
        <w:t xml:space="preserve">Johannesburg offers numerous opportunities for statisticians to contribute to innovation and development. The city’s status as a technological and academic hub provides access to cutting-edge tools such as machine learning, big data analytics, and geographic information systems (GIS). Key opportunities include:</w:t>
      </w:r>
    </w:p>
    <w:p>
      <w:pPr>
        <w:numPr>
          <w:ilvl w:val="0"/>
          <w:numId w:val="1003"/>
        </w:numPr>
        <w:pStyle w:val="Compact"/>
      </w:pPr>
      <w:r>
        <w:rPr>
          <w:bCs/>
          <w:b/>
        </w:rPr>
        <w:t xml:space="preserve">Smart City Initiatives:</w:t>
      </w:r>
      <w:r>
        <w:t xml:space="preserve"> </w:t>
      </w:r>
      <w:r>
        <w:t xml:space="preserve">Applying statistical models to urban infrastructure planning, traffic management, and environmental monitoring.</w:t>
      </w:r>
    </w:p>
    <w:p>
      <w:pPr>
        <w:numPr>
          <w:ilvl w:val="0"/>
          <w:numId w:val="1003"/>
        </w:numPr>
        <w:pStyle w:val="Compact"/>
      </w:pPr>
      <w:r>
        <w:rPr>
          <w:bCs/>
          <w:b/>
        </w:rPr>
        <w:t xml:space="preserve">Academic Research:</w:t>
      </w:r>
      <w:r>
        <w:t xml:space="preserve"> </w:t>
      </w:r>
      <w:r>
        <w:t xml:space="preserve">Collaborating with institutions like the University of the Witwatersrand to publish high-impact research on topics such as crime analytics or climate change mitigation.</w:t>
      </w:r>
    </w:p>
    <w:p>
      <w:pPr>
        <w:numPr>
          <w:ilvl w:val="0"/>
          <w:numId w:val="1003"/>
        </w:numPr>
        <w:pStyle w:val="Compact"/>
      </w:pPr>
      <w:r>
        <w:rPr>
          <w:bCs/>
          <w:b/>
        </w:rPr>
        <w:t xml:space="preserve">Poverty Alleviation Programs:</w:t>
      </w:r>
      <w:r>
        <w:t xml:space="preserve"> </w:t>
      </w:r>
      <w:r>
        <w:t xml:space="preserve">Designing randomized controlled trials (RCTs) to evaluate the efficacy of social grant programs and community-based interventions.</w:t>
      </w:r>
    </w:p>
    <w:p>
      <w:pPr>
        <w:pStyle w:val="FirstParagraph"/>
      </w:pPr>
      <w:r>
        <w:t xml:space="preserve">By embracing these opportunities, statisticians can position Johannesburg as a leader in data-informed governance and sustainable development.</w:t>
      </w:r>
    </w:p>
    <w:bookmarkEnd w:id="24"/>
    <w:bookmarkStart w:id="25" w:name="chapter-4-case-studies-and-methodology"/>
    <w:p>
      <w:pPr>
        <w:pStyle w:val="Heading2"/>
      </w:pPr>
      <w:r>
        <w:t xml:space="preserve">Chapter 4: Case Studies and Methodology</w:t>
      </w:r>
    </w:p>
    <w:p>
      <w:pPr>
        <w:pStyle w:val="FirstParagraph"/>
      </w:pPr>
      <w:r>
        <w:t xml:space="preserve">The Master Thesis employs a mixed-methods approach, combining quantitative analysis of secondary datasets with qualitative interviews of practicing statisticians in Johannesburg. Key case studies include:</w:t>
      </w:r>
    </w:p>
    <w:p>
      <w:pPr>
        <w:numPr>
          <w:ilvl w:val="0"/>
          <w:numId w:val="1004"/>
        </w:numPr>
        <w:pStyle w:val="Compact"/>
      </w:pPr>
      <w:r>
        <w:rPr>
          <w:bCs/>
          <w:b/>
        </w:rPr>
        <w:t xml:space="preserve">Healthcare Analytics:</w:t>
      </w:r>
      <w:r>
        <w:t xml:space="preserve"> </w:t>
      </w:r>
      <w:r>
        <w:t xml:space="preserve">Evaluating the distribution of HIV/AIDS treatment centers using spatial statistics.</w:t>
      </w:r>
    </w:p>
    <w:p>
      <w:pPr>
        <w:numPr>
          <w:ilvl w:val="0"/>
          <w:numId w:val="1004"/>
        </w:numPr>
        <w:pStyle w:val="Compact"/>
      </w:pPr>
      <w:r>
        <w:rPr>
          <w:bCs/>
          <w:b/>
        </w:rPr>
        <w:t xml:space="preserve">Economic Forecasting:</w:t>
      </w:r>
      <w:r>
        <w:t xml:space="preserve"> </w:t>
      </w:r>
      <w:r>
        <w:t xml:space="preserve">Modeling the impact of informal trade on GDP using time-series analysis.</w:t>
      </w:r>
    </w:p>
    <w:p>
      <w:pPr>
        <w:pStyle w:val="FirstParagraph"/>
      </w:pPr>
      <w:r>
        <w:t xml:space="preserve">Data was sourced from public repositories such as Stats SA, local government open-data platforms, and academic publications. The methodology emphasizes reproducibility and transparency to ensure that findings are actionable for policymakers.</w:t>
      </w:r>
    </w:p>
    <w:bookmarkEnd w:id="25"/>
    <w:bookmarkStart w:id="26" w:name="conclusion"/>
    <w:p>
      <w:pPr>
        <w:pStyle w:val="Heading2"/>
      </w:pPr>
      <w:r>
        <w:t xml:space="preserve">Conclusion</w:t>
      </w:r>
    </w:p>
    <w:p>
      <w:pPr>
        <w:pStyle w:val="FirstParagraph"/>
      </w:pPr>
      <w:r>
        <w:t xml:space="preserve">This Master Thesis underscores the indispensable role of statisticians in advancing South Africa Johannesburg’s development agenda. By addressing challenges related to data accessibility, funding, and interdisciplinary collaboration, the city can harness statistical expertise to create equitable and sustainable solutions. Future research should focus on integrating emerging technologies with traditional statistical practices to meet the demands of a rapidly urbanizing society.</w:t>
      </w:r>
    </w:p>
    <w:bookmarkEnd w:id="26"/>
    <w:bookmarkStart w:id="27" w:name="references"/>
    <w:p>
      <w:pPr>
        <w:pStyle w:val="Heading2"/>
      </w:pPr>
      <w:r>
        <w:t xml:space="preserve">References</w:t>
      </w:r>
    </w:p>
    <w:p>
      <w:pPr>
        <w:pStyle w:val="FirstParagraph"/>
      </w:pPr>
      <w:r>
        <w:rPr>
          <w:iCs/>
          <w:i/>
        </w:rPr>
        <w:t xml:space="preserve">The following references are cited throughout this thesis:</w:t>
      </w:r>
    </w:p>
    <w:p>
      <w:pPr>
        <w:numPr>
          <w:ilvl w:val="0"/>
          <w:numId w:val="1005"/>
        </w:numPr>
        <w:pStyle w:val="Compact"/>
      </w:pPr>
      <w:r>
        <w:t xml:space="preserve">Statistics South Africa (Stats SA). (2023). National Census Reports.</w:t>
      </w:r>
    </w:p>
    <w:p>
      <w:pPr>
        <w:numPr>
          <w:ilvl w:val="0"/>
          <w:numId w:val="1005"/>
        </w:numPr>
        <w:pStyle w:val="Compact"/>
      </w:pPr>
      <w:r>
        <w:t xml:space="preserve">Johannesburg City Council. (2022). Urban Development and Planning Strategy.</w:t>
      </w:r>
    </w:p>
    <w:p>
      <w:pPr>
        <w:numPr>
          <w:ilvl w:val="0"/>
          <w:numId w:val="1005"/>
        </w:numPr>
        <w:pStyle w:val="Compact"/>
      </w:pPr>
      <w:r>
        <w:t xml:space="preserve">University of the Witwatersrand. (n.d.). Department of Statistics Annual Research Publications.</w:t>
      </w:r>
    </w:p>
    <w:p>
      <w:pPr>
        <w:pStyle w:val="FirstParagraph"/>
      </w:pPr>
      <w:r>
        <w:rPr>
          <w:bCs/>
          <w:b/>
        </w:rPr>
        <w:t xml:space="preserve">Keywords:</w:t>
      </w:r>
      <w:r>
        <w:t xml:space="preserve"> </w:t>
      </w:r>
      <w:r>
        <w:t xml:space="preserve">Master Thesis, Statistician, South Africa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South Africa Johannesburg</dc:title>
  <dc:creator/>
  <dc:language>en</dc:language>
  <cp:keywords/>
  <dcterms:created xsi:type="dcterms:W3CDTF">2026-07-23T20:56:10Z</dcterms:created>
  <dcterms:modified xsi:type="dcterms:W3CDTF">2026-07-23T20:56:10Z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