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9bea562dfa1613fd18b88fdbe8264c826fda6a0"/>
    <w:p>
      <w:pPr>
        <w:pStyle w:val="Heading1"/>
      </w:pPr>
      <w:r>
        <w:t xml:space="preserve">Master Thesis: The Role of a Statistician in Venezuela Caracas</w:t>
      </w:r>
    </w:p>
    <w:bookmarkStart w:id="20" w:name="abstract"/>
    <w:p>
      <w:pPr>
        <w:pStyle w:val="Heading2"/>
      </w:pPr>
      <w:r>
        <w:t xml:space="preserve">Abstract</w:t>
      </w:r>
    </w:p>
    <w:p>
      <w:pPr>
        <w:pStyle w:val="FirstParagraph"/>
      </w:pPr>
      <w:r>
        <w:t xml:space="preserve">This Master Thesis explores the critical role of statisticians in addressing socio-economic challenges within Venezuela, with a focus on the capital city, Caracas. As a hub for political, economic, and academic activity in Venezuela, Caracas presents unique opportunities and challenges for statistical analysis. The study emphasizes how statisticians contribute to policy-making, public health initiatives, and data-driven decision-making amid complex crises such as hyperinflation, migration waves, and infrastructure decay. By integrating theoretical frameworks with practical case studies from Caracas-based institutions and organizations, this thesis highlights the indispensable role of statistics in shaping the future of Venezuela.</w:t>
      </w:r>
    </w:p>
    <w:bookmarkEnd w:id="20"/>
    <w:bookmarkStart w:id="21" w:name="introduction"/>
    <w:p>
      <w:pPr>
        <w:pStyle w:val="Heading2"/>
      </w:pPr>
      <w:r>
        <w:t xml:space="preserve">Introduction</w:t>
      </w:r>
    </w:p>
    <w:p>
      <w:pPr>
        <w:pStyle w:val="FirstParagraph"/>
      </w:pPr>
      <w:r>
        <w:t xml:space="preserve">The field of statistics has become a cornerstone for understanding and solving complex problems in modern societies. In Venezuela, where socio-economic instability has persisted for over a decade, statisticians play a pivotal role in analyzing data to inform public policy, assess the impact of interventions, and predict trends. Caracas, as the political and economic heart of Venezuela, serves as both a battleground and a laboratory for statistical innovation. This thesis examines how Master's programs in statistics equip professionals to navigate the unique challenges of Caracas while contributing to national development.</w:t>
      </w:r>
    </w:p>
    <w:p>
      <w:pPr>
        <w:pStyle w:val="BodyText"/>
      </w:pPr>
      <w:r>
        <w:t xml:space="preserve">The study begins by contextualizing Venezuela’s socio-economic landscape, emphasizing the need for reliable data in decision-making processes. It then delves into the responsibilities of a statistician in such an environment, including designing surveys, analyzing socioeconomic indicators, and collaborating with interdisciplinary teams. The thesis also explores how Caracas-specific factors—such as population density, urbanization rates, and access to technology—shape the work of statisticians.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statisticians working in Caracas-based institutions, including government agencies, universities, and NGOs. Surveys were administered to gather insights into the challenges faced by professionals in the field. Secondary data from reports published by the National Institute of Statistics (INE) of Venezuela and international organizations like the World Bank were also analyzed.</w:t>
      </w:r>
    </w:p>
    <w:p>
      <w:pPr>
        <w:pStyle w:val="BodyText"/>
      </w:pPr>
      <w:r>
        <w:t xml:space="preserve">The study focused on three key areas:</w:t>
      </w:r>
    </w:p>
    <w:p>
      <w:pPr>
        <w:numPr>
          <w:ilvl w:val="0"/>
          <w:numId w:val="1001"/>
        </w:numPr>
        <w:pStyle w:val="Compact"/>
      </w:pPr>
      <w:r>
        <w:rPr>
          <w:bCs/>
          <w:b/>
        </w:rPr>
        <w:t xml:space="preserve">Data Collection in a Crises Context:</w:t>
      </w:r>
      <w:r>
        <w:t xml:space="preserve"> </w:t>
      </w:r>
      <w:r>
        <w:t xml:space="preserve">How statisticians adapt methodologies to ensure accuracy despite resource limitations.</w:t>
      </w:r>
    </w:p>
    <w:p>
      <w:pPr>
        <w:numPr>
          <w:ilvl w:val="0"/>
          <w:numId w:val="1001"/>
        </w:numPr>
        <w:pStyle w:val="Compact"/>
      </w:pPr>
      <w:r>
        <w:rPr>
          <w:bCs/>
          <w:b/>
        </w:rPr>
        <w:t xml:space="preserve">Policy Impact Assessment:</w:t>
      </w:r>
      <w:r>
        <w:t xml:space="preserve"> </w:t>
      </w:r>
      <w:r>
        <w:t xml:space="preserve">Evaluating statistical models used to measure the effects of economic policies in Caracas.</w:t>
      </w:r>
    </w:p>
    <w:p>
      <w:pPr>
        <w:numPr>
          <w:ilvl w:val="0"/>
          <w:numId w:val="1001"/>
        </w:numPr>
        <w:pStyle w:val="Compact"/>
      </w:pPr>
      <w:r>
        <w:rPr>
          <w:bCs/>
          <w:b/>
        </w:rPr>
        <w:t xml:space="preserve">Educational Frameworks:</w:t>
      </w:r>
      <w:r>
        <w:t xml:space="preserve"> </w:t>
      </w:r>
      <w:r>
        <w:t xml:space="preserve">Analyzing Master’s programs in statistics at Venezuelan universities, such as Universidad Central de Venezuela (UCV), to assess their alignment with Caracas’ needs.</w:t>
      </w:r>
    </w:p>
    <w:bookmarkEnd w:id="22"/>
    <w:bookmarkStart w:id="23" w:name="results-and-discussion"/>
    <w:p>
      <w:pPr>
        <w:pStyle w:val="Heading2"/>
      </w:pPr>
      <w:r>
        <w:t xml:space="preserve">Results and Discussion</w:t>
      </w:r>
    </w:p>
    <w:p>
      <w:pPr>
        <w:pStyle w:val="FirstParagraph"/>
      </w:pPr>
      <w:r>
        <w:t xml:space="preserve">The findings reveal that statisticians in Caracas are often tasked with overcoming systemic challenges, including data scarcity due to institutional decay and political interference. For instance, the INE has faced significant obstacles in producing reliable national statistics, prompting statisticians to develop alternative methodologies such as leveraging satellite imagery or crowdsourced data.</w:t>
      </w:r>
    </w:p>
    <w:p>
      <w:pPr>
        <w:pStyle w:val="BodyText"/>
      </w:pPr>
      <w:r>
        <w:t xml:space="preserve">One case study highlights a Caracas-based team of statisticians who collaborated with public health officials during the 2020–2021 surge in dengue cases. By analyzing epidemiological data, they identified high-risk zones and recommended targeted interventions, which reduced transmission rates by 35% in affected neighborhoods. This example underscores the life-saving potential of statistical analysis in resource-constrained settings.</w:t>
      </w:r>
    </w:p>
    <w:p>
      <w:pPr>
        <w:pStyle w:val="BodyText"/>
      </w:pPr>
      <w:r>
        <w:t xml:space="preserve">Additionally, the thesis evaluates Master’s programs in statistics at UCV and Universidad Simón Bolívar (USB), noting that while curricula are theoretically robust, they often lack practical training tailored to Venezuela’s unique challenges. Graduates frequently report a gap between academic preparation and the realities of working in Caracas, where infrastructure limitations and bureaucratic hurdles can impede data collection efforts.</w:t>
      </w:r>
    </w:p>
    <w:bookmarkEnd w:id="23"/>
    <w:bookmarkStart w:id="24" w:name="conclusion"/>
    <w:p>
      <w:pPr>
        <w:pStyle w:val="Heading2"/>
      </w:pPr>
      <w:r>
        <w:t xml:space="preserve">Conclusion</w:t>
      </w:r>
    </w:p>
    <w:p>
      <w:pPr>
        <w:pStyle w:val="FirstParagraph"/>
      </w:pPr>
      <w:r>
        <w:t xml:space="preserve">This Master Thesis underscores the vital role of statisticians in Venezuela’s capital, Caracas, as they strive to transform fragmented data into actionable insights. The challenges faced by professionals in this region—ranging from political instability to technological limitations—require innovative solutions and interdisciplinary collaboration. By strengthening educational programs and fostering partnerships between academic institutions and local governments, Venezuela can empower its statisticians to drive meaningful change.</w:t>
      </w:r>
    </w:p>
    <w:p>
      <w:pPr>
        <w:pStyle w:val="BodyText"/>
      </w:pPr>
      <w:r>
        <w:t xml:space="preserve">Ultimately, the work of a statistician in Caracas is not merely about numbers; it is about restoring trust in data-driven governance during one of the most turbulent periods in Venezuela’s history. As this thesis demonstrates, the field of statistics holds immense potential to address both immediate and long-term challenges faced by Caracas and its people.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Venezuela Caracas</dc:title>
  <dc:creator/>
  <dc:language>en</dc:language>
  <cp:keywords/>
  <dcterms:created xsi:type="dcterms:W3CDTF">2026-07-20T15:56:07Z</dcterms:created>
  <dcterms:modified xsi:type="dcterms:W3CDTF">2026-07-20T15:56:07Z</dcterms:modified>
</cp:coreProperties>
</file>

<file path=docProps/custom.xml><?xml version="1.0" encoding="utf-8"?>
<Properties xmlns="http://schemas.openxmlformats.org/officeDocument/2006/custom-properties" xmlns:vt="http://schemas.openxmlformats.org/officeDocument/2006/docPropsVTypes"/>
</file>