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9018c74ff678ce26b3bc85bc7b35b6a95e0995"/>
    <w:p>
      <w:pPr>
        <w:pStyle w:val="Heading1"/>
      </w:pPr>
      <w:r>
        <w:t xml:space="preserve">Master Thesis: The Role and Challenges of Surgeons in Algeria’s Capital, Algiers</w:t>
      </w:r>
    </w:p>
    <w:p>
      <w:pPr>
        <w:pStyle w:val="FirstParagraph"/>
      </w:pPr>
      <w:r>
        <w:t xml:space="preserve">This Master Thesis explores the critical role of surgeons within the healthcare system of</w:t>
      </w:r>
      <w:r>
        <w:t xml:space="preserve"> </w:t>
      </w:r>
      <w:r>
        <w:rPr>
          <w:bCs/>
          <w:b/>
        </w:rPr>
        <w:t xml:space="preserve">Algeria, Algiers</w:t>
      </w:r>
      <w:r>
        <w:t xml:space="preserve">, a city that serves as both a political and medical hub for the country. Given its population density and diverse healthcare demands, surgeons in Algiers face unique challenges that require targeted solutions to ensure equitable access to quality surgical care. This study examines the current state of surgical practices in Algeria’s capital, analyzes the systemic obstacles confronting surgeons, and proposes recommendations for improving medical infrastructure and professional development.</w:t>
      </w:r>
    </w:p>
    <w:bookmarkStart w:id="20" w:name="introduction"/>
    <w:p>
      <w:pPr>
        <w:pStyle w:val="Heading2"/>
      </w:pPr>
      <w:r>
        <w:t xml:space="preserve">1. Introduction</w:t>
      </w:r>
    </w:p>
    <w:p>
      <w:pPr>
        <w:pStyle w:val="FirstParagraph"/>
      </w:pPr>
      <w:r>
        <w:rPr>
          <w:bCs/>
          <w:b/>
        </w:rPr>
        <w:t xml:space="preserve">Surgeon</w:t>
      </w:r>
      <w:r>
        <w:t xml:space="preserve">s are pivotal to modern healthcare systems, bridging the gap between diagnostic medicine and curative interventions. In</w:t>
      </w:r>
      <w:r>
        <w:t xml:space="preserve"> </w:t>
      </w:r>
      <w:r>
        <w:rPr>
          <w:bCs/>
          <w:b/>
        </w:rPr>
        <w:t xml:space="preserve">Algeria Algiers</w:t>
      </w:r>
      <w:r>
        <w:t xml:space="preserve">, where the population exceeds 4 million in its metropolitan area alone, the demand for surgical services has surged due to urbanization, aging demographics, and rising incidence of non-communicable diseases. However, disparities in resource allocation, infrastructure development, and professional training have created a pressing need to reassess how surgeons operate within this context. This thesis argues that enhancing the capacity of</w:t>
      </w:r>
      <w:r>
        <w:t xml:space="preserve"> </w:t>
      </w:r>
      <w:r>
        <w:rPr>
          <w:bCs/>
          <w:b/>
        </w:rPr>
        <w:t xml:space="preserve">surgeons</w:t>
      </w:r>
      <w:r>
        <w:t xml:space="preserve"> </w:t>
      </w:r>
      <w:r>
        <w:t xml:space="preserve">in Algiers requires a multifaceted approach that addresses both systemic and individual-level challenges.</w:t>
      </w:r>
    </w:p>
    <w:bookmarkEnd w:id="20"/>
    <w:bookmarkStart w:id="21" w:name="X44a42dca0cc97ff4e48814c0de9bd72068ed530"/>
    <w:p>
      <w:pPr>
        <w:pStyle w:val="Heading2"/>
      </w:pPr>
      <w:r>
        <w:t xml:space="preserve">2. The Role of Surgeons in Algeria’s Healthcare System</w:t>
      </w:r>
    </w:p>
    <w:p>
      <w:pPr>
        <w:pStyle w:val="FirstParagraph"/>
      </w:pPr>
      <w:r>
        <w:t xml:space="preserve">In Algeria, surgeons are entrusted with managing acute and chronic conditions ranging from trauma to oncological cases. In</w:t>
      </w:r>
      <w:r>
        <w:t xml:space="preserve"> </w:t>
      </w:r>
      <w:r>
        <w:rPr>
          <w:bCs/>
          <w:b/>
        </w:rPr>
        <w:t xml:space="preserve">Algiers</w:t>
      </w:r>
      <w:r>
        <w:t xml:space="preserve">, where public hospitals like the University Hospital of Algiers (Hôpital Universitaire d’Algiers) serve as primary referral centers, surgeons often work in high-pressure environments with limited resources. Their responsibilities extend beyond clinical practice to include research, teaching, and policy advocacy for improved patient outcomes.</w:t>
      </w:r>
    </w:p>
    <w:p>
      <w:pPr>
        <w:pStyle w:val="BodyText"/>
      </w:pPr>
      <w:r>
        <w:t xml:space="preserve">The</w:t>
      </w:r>
      <w:r>
        <w:t xml:space="preserve"> </w:t>
      </w:r>
      <w:r>
        <w:rPr>
          <w:bCs/>
          <w:b/>
        </w:rPr>
        <w:t xml:space="preserve">Master Thesis</w:t>
      </w:r>
      <w:r>
        <w:t xml:space="preserve"> </w:t>
      </w:r>
      <w:r>
        <w:t xml:space="preserve">highlights the importance of subspecialization among surgeons in Algiers. For instance, orthopedic surgeons cater to a population affected by road traffic accidents—a major public health concern—while cardiothoracic surgeons address the rising prevalence of cardiovascular diseases. However, the lack of dedicated surgical centers and advanced equipment often limits their ability to provide optimal care.</w:t>
      </w:r>
    </w:p>
    <w:bookmarkEnd w:id="21"/>
    <w:bookmarkStart w:id="22" w:name="Xad55f6fb322ab23d5054d3c9559e055f2856382"/>
    <w:p>
      <w:pPr>
        <w:pStyle w:val="Heading2"/>
      </w:pPr>
      <w:r>
        <w:t xml:space="preserve">3. Challenges Faced by Surgeons in Algeria Algiers</w:t>
      </w:r>
    </w:p>
    <w:p>
      <w:pPr>
        <w:pStyle w:val="FirstParagraph"/>
      </w:pPr>
      <w:r>
        <w:rPr>
          <w:bCs/>
          <w:b/>
        </w:rPr>
        <w:t xml:space="preserve">Surgeon</w:t>
      </w:r>
      <w:r>
        <w:t xml:space="preserve">s in</w:t>
      </w:r>
      <w:r>
        <w:t xml:space="preserve"> </w:t>
      </w:r>
      <w:r>
        <w:rPr>
          <w:bCs/>
          <w:b/>
        </w:rPr>
        <w:t xml:space="preserve">Algeria Algiers</w:t>
      </w:r>
      <w:r>
        <w:t xml:space="preserve"> </w:t>
      </w:r>
      <w:r>
        <w:t xml:space="preserve">confront a range of challenges that hinder their effectiveness. First, the healthcare infrastructure in public institutions is often outdated, with shortages of critical supplies and malfunctioning medical equipment. Second, the brain drain phenomenon has led to a significant exodus of trained surgeons to countries with better working conditions and higher salaries.</w:t>
      </w:r>
    </w:p>
    <w:p>
      <w:pPr>
        <w:pStyle w:val="BodyText"/>
      </w:pPr>
      <w:r>
        <w:t xml:space="preserve">Educational disparities further exacerbate these issues. While Algeria has medical schools like the Faculty of Medicine at the University of Algiers, there is a lack of specialized postgraduate training programs for surgeons. This gap limits their ability to stay updated with global advancements in surgical techniques and technologies.</w:t>
      </w:r>
    </w:p>
    <w:bookmarkEnd w:id="22"/>
    <w:bookmarkStart w:id="23" w:name="educational-and-training-landscape"/>
    <w:p>
      <w:pPr>
        <w:pStyle w:val="Heading2"/>
      </w:pPr>
      <w:r>
        <w:t xml:space="preserve">4. Educational and Training Landscape</w:t>
      </w:r>
    </w:p>
    <w:p>
      <w:pPr>
        <w:pStyle w:val="FirstParagraph"/>
      </w:pPr>
      <w:r>
        <w:t xml:space="preserve">The</w:t>
      </w:r>
      <w:r>
        <w:t xml:space="preserve"> </w:t>
      </w:r>
      <w:r>
        <w:rPr>
          <w:bCs/>
          <w:b/>
        </w:rPr>
        <w:t xml:space="preserve">Master Thesis</w:t>
      </w:r>
      <w:r>
        <w:t xml:space="preserve"> </w:t>
      </w:r>
      <w:r>
        <w:t xml:space="preserve">delves into the educational pathways available to aspiring surgeons in Algeria. Medical students typically complete a six-year undergraduate program followed by a five-year residency in general surgery. However, the curriculum often lacks exposure to cutting-edge procedures such as robotic-assisted surgery or minimally invasive techniques.</w:t>
      </w:r>
    </w:p>
    <w:p>
      <w:pPr>
        <w:pStyle w:val="BodyText"/>
      </w:pPr>
      <w:r>
        <w:t xml:space="preserve">In</w:t>
      </w:r>
      <w:r>
        <w:t xml:space="preserve"> </w:t>
      </w:r>
      <w:r>
        <w:rPr>
          <w:bCs/>
          <w:b/>
        </w:rPr>
        <w:t xml:space="preserve">Algiers</w:t>
      </w:r>
      <w:r>
        <w:t xml:space="preserve">, partnerships with international institutions—such as collaborations with French medical universities—have provided some opportunities for training. Yet, these programs are limited in scope and accessibility, leaving many surgeons reliant on outdated methods. The thesis recommends expanding such partnerships to include more hands-on training in advanced surgical procedures.</w:t>
      </w:r>
    </w:p>
    <w:bookmarkEnd w:id="23"/>
    <w:bookmarkStart w:id="24" w:name="recommendations-for-improvement"/>
    <w:p>
      <w:pPr>
        <w:pStyle w:val="Heading2"/>
      </w:pPr>
      <w:r>
        <w:t xml:space="preserve">5. Recommendations for Improvement</w:t>
      </w:r>
    </w:p>
    <w:p>
      <w:pPr>
        <w:pStyle w:val="FirstParagraph"/>
      </w:pPr>
      <w:r>
        <w:t xml:space="preserve">To address these challenges, this</w:t>
      </w:r>
      <w:r>
        <w:t xml:space="preserve"> </w:t>
      </w:r>
      <w:r>
        <w:rPr>
          <w:bCs/>
          <w:b/>
        </w:rPr>
        <w:t xml:space="preserve">Master Thesis</w:t>
      </w:r>
      <w:r>
        <w:t xml:space="preserve"> </w:t>
      </w:r>
      <w:r>
        <w:t xml:space="preserve">proposes several actionable strategies:</w:t>
      </w:r>
    </w:p>
    <w:p>
      <w:pPr>
        <w:numPr>
          <w:ilvl w:val="0"/>
          <w:numId w:val="1001"/>
        </w:numPr>
        <w:pStyle w:val="Compact"/>
      </w:pPr>
      <w:r>
        <w:rPr>
          <w:bCs/>
          <w:b/>
        </w:rPr>
        <w:t xml:space="preserve">Increase Funding for Healthcare Infrastructure:</w:t>
      </w:r>
      <w:r>
        <w:t xml:space="preserve"> </w:t>
      </w:r>
      <w:r>
        <w:t xml:space="preserve">The Algerian government and private sector should invest in upgrading hospital facilities in Algiers to ensure surgeons have access to modern equipment and adequate supplies.</w:t>
      </w:r>
    </w:p>
    <w:p>
      <w:pPr>
        <w:numPr>
          <w:ilvl w:val="0"/>
          <w:numId w:val="1001"/>
        </w:numPr>
        <w:pStyle w:val="Compact"/>
      </w:pPr>
      <w:r>
        <w:rPr>
          <w:bCs/>
          <w:b/>
        </w:rPr>
        <w:t xml:space="preserve">Enhance Surgeon Training Programs:</w:t>
      </w:r>
      <w:r>
        <w:t xml:space="preserve"> </w:t>
      </w:r>
      <w:r>
        <w:t xml:space="preserve">Establish specialized postgraduate training centers within the University of Algiers to focus on advanced surgical techniques, robotics, and global health practices.</w:t>
      </w:r>
    </w:p>
    <w:p>
      <w:pPr>
        <w:numPr>
          <w:ilvl w:val="0"/>
          <w:numId w:val="1001"/>
        </w:numPr>
        <w:pStyle w:val="Compact"/>
      </w:pPr>
      <w:r>
        <w:rPr>
          <w:bCs/>
          <w:b/>
        </w:rPr>
        <w:t xml:space="preserve">Tackle Brain Drain:</w:t>
      </w:r>
      <w:r>
        <w:t xml:space="preserve"> </w:t>
      </w:r>
      <w:r>
        <w:t xml:space="preserve">Offer competitive salaries, career advancement opportunities, and improved working conditions to retain skilled surgeons in Algeria.</w:t>
      </w:r>
    </w:p>
    <w:p>
      <w:pPr>
        <w:numPr>
          <w:ilvl w:val="0"/>
          <w:numId w:val="1001"/>
        </w:numPr>
        <w:pStyle w:val="Compact"/>
      </w:pPr>
      <w:r>
        <w:rPr>
          <w:bCs/>
          <w:b/>
        </w:rPr>
        <w:t xml:space="preserve">Promote Research and Innovation:</w:t>
      </w:r>
      <w:r>
        <w:t xml:space="preserve"> </w:t>
      </w:r>
      <w:r>
        <w:t xml:space="preserve">Encourage surgeons in Algiers to engage in clinical research that addresses local health priorities, such as trauma management and cancer treatment.</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surgeons</w:t>
      </w:r>
      <w:r>
        <w:t xml:space="preserve"> </w:t>
      </w:r>
      <w:r>
        <w:t xml:space="preserve">in</w:t>
      </w:r>
      <w:r>
        <w:t xml:space="preserve"> </w:t>
      </w:r>
      <w:r>
        <w:rPr>
          <w:bCs/>
          <w:b/>
        </w:rPr>
        <w:t xml:space="preserve">Algeria Algiers</w:t>
      </w:r>
      <w:r>
        <w:t xml:space="preserve"> </w:t>
      </w:r>
      <w:r>
        <w:t xml:space="preserve">is indispensable to the nation’s healthcare landscape. However, systemic challenges—ranging from underfunded hospitals to limited professional development opportunities—threaten their ability to deliver high-quality care. This</w:t>
      </w:r>
      <w:r>
        <w:t xml:space="preserve"> </w:t>
      </w:r>
      <w:r>
        <w:rPr>
          <w:bCs/>
          <w:b/>
        </w:rPr>
        <w:t xml:space="preserve">Master Thesis</w:t>
      </w:r>
      <w:r>
        <w:t xml:space="preserve"> </w:t>
      </w:r>
      <w:r>
        <w:t xml:space="preserve">underscores the need for a comprehensive strategy that prioritizes infrastructure investment, education reform, and policy advocacy. By addressing these issues, Algeria can ensure that its capital city becomes a regional leader in surgical excellence.</w:t>
      </w:r>
    </w:p>
    <w:p>
      <w:pPr>
        <w:pStyle w:val="BodyText"/>
      </w:pPr>
      <w:r>
        <w:t xml:space="preserve">In conclusion, the journey of a</w:t>
      </w:r>
      <w:r>
        <w:t xml:space="preserve"> </w:t>
      </w:r>
      <w:r>
        <w:rPr>
          <w:bCs/>
          <w:b/>
        </w:rPr>
        <w:t xml:space="preserve">surgeon</w:t>
      </w:r>
      <w:r>
        <w:t xml:space="preserve"> </w:t>
      </w:r>
      <w:r>
        <w:t xml:space="preserve">in</w:t>
      </w:r>
      <w:r>
        <w:t xml:space="preserve"> </w:t>
      </w:r>
      <w:r>
        <w:rPr>
          <w:bCs/>
          <w:b/>
        </w:rPr>
        <w:t xml:space="preserve">Algeria Algiers</w:t>
      </w:r>
      <w:r>
        <w:t xml:space="preserve"> </w:t>
      </w:r>
      <w:r>
        <w:t xml:space="preserve">is one of resilience and adaptation. This thesis serves as a call to action for stakeholders to invest in the future of surgical care, ensuring that every individual in Algiers has access to life-saving interventions.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2026-04-29T21:12:21Z</dcterms:created>
  <dcterms:modified xsi:type="dcterms:W3CDTF">2026-04-29T21:12:21Z</dcterms:modified>
</cp:coreProperties>
</file>

<file path=docProps/custom.xml><?xml version="1.0" encoding="utf-8"?>
<Properties xmlns="http://schemas.openxmlformats.org/officeDocument/2006/custom-properties" xmlns:vt="http://schemas.openxmlformats.org/officeDocument/2006/docPropsVTypes"/>
</file>