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0be12b9c3274222304b7ff8761dfbd46b0ef1e3"/>
    <w:p>
      <w:pPr>
        <w:pStyle w:val="Heading1"/>
      </w:pPr>
      <w:r>
        <w:t xml:space="preserve">Master Thesis: The Role of a Surgeon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surgeon in the context of Italy, with a specific focus on Milan. As one of Europe's leading hubs for medical innovation and healthcare excellence, Milan presents unique challenges and opportunities for surgeons. The study examines the educational pathways, clinical practices, ethical considerations, and technological advancements shaping the profession in this dynamic region. By analyzing case studies from renowned institutions like the</w:t>
      </w:r>
      <w:r>
        <w:t xml:space="preserve"> </w:t>
      </w:r>
      <w:r>
        <w:rPr>
          <w:iCs/>
          <w:i/>
        </w:rPr>
        <w:t xml:space="preserve">San Raffaele Hospital</w:t>
      </w:r>
      <w:r>
        <w:t xml:space="preserve"> </w:t>
      </w:r>
      <w:r>
        <w:t xml:space="preserve">or</w:t>
      </w:r>
      <w:r>
        <w:t xml:space="preserve"> </w:t>
      </w:r>
      <w:r>
        <w:rPr>
          <w:iCs/>
          <w:i/>
        </w:rPr>
        <w:t xml:space="preserve">Niguarda Ca' Granda Hospital</w:t>
      </w:r>
      <w:r>
        <w:t xml:space="preserve">, this thesis aims to provide a comprehensive understanding of how surgeons in Milan contribute to both local and global medical advancements.</w:t>
      </w:r>
    </w:p>
    <w:bookmarkEnd w:id="20"/>
    <w:bookmarkStart w:id="21" w:name="introduction"/>
    <w:p>
      <w:pPr>
        <w:pStyle w:val="Heading2"/>
      </w:pPr>
      <w:r>
        <w:t xml:space="preserve">Introduction</w:t>
      </w:r>
    </w:p>
    <w:p>
      <w:pPr>
        <w:pStyle w:val="FirstParagraph"/>
      </w:pPr>
      <w:r>
        <w:t xml:space="preserve">The profession of a surgeon is central to modern healthcare systems, and in Italy—particularly in Milan—this role carries immense responsibility. Surgeons are not only clinicians but also innovators, educators, and leaders who navigate the intersection of science, ethics, and patient care. This thesis investigates how the unique cultural, economic, and technological landscape of Milan influences the practice of surgery in Italy. By focusing on the</w:t>
      </w:r>
      <w:r>
        <w:t xml:space="preserve"> </w:t>
      </w:r>
      <w:r>
        <w:rPr>
          <w:iCs/>
          <w:i/>
        </w:rPr>
        <w:t xml:space="preserve">Master Thesis</w:t>
      </w:r>
      <w:r>
        <w:t xml:space="preserve"> </w:t>
      </w:r>
      <w:r>
        <w:t xml:space="preserve">framework provided by Italian universities like</w:t>
      </w:r>
      <w:r>
        <w:t xml:space="preserve"> </w:t>
      </w:r>
      <w:r>
        <w:rPr>
          <w:iCs/>
          <w:i/>
        </w:rPr>
        <w:t xml:space="preserve">Università degli Studi di Milano</w:t>
      </w:r>
      <w:r>
        <w:t xml:space="preserve">, this work highlights the rigorous training required to become a surgeon in Italy and the evolving demands of this profession.</w:t>
      </w:r>
    </w:p>
    <w:bookmarkEnd w:id="21"/>
    <w:bookmarkStart w:id="22" w:name="the-surgeon-in-milan-a-unique-context"/>
    <w:p>
      <w:pPr>
        <w:pStyle w:val="Heading2"/>
      </w:pPr>
      <w:r>
        <w:t xml:space="preserve">The Surgeon in Milan: A Unique Context</w:t>
      </w:r>
    </w:p>
    <w:p>
      <w:pPr>
        <w:pStyle w:val="FirstParagraph"/>
      </w:pPr>
      <w:r>
        <w:t xml:space="preserve">Milan, as Italy’s economic and cultural capital, is also home to world-class healthcare institutions. The city’s hospitals and research centers attract top talent from across Europe and beyond, creating a competitive yet collaborative environment for surgeons. In this setting, the role of a surgeon extends beyond operating theaters to include roles in medical research, public health policy, and global health initiatives. The</w:t>
      </w:r>
      <w:r>
        <w:t xml:space="preserve"> </w:t>
      </w:r>
      <w:r>
        <w:rPr>
          <w:iCs/>
          <w:i/>
        </w:rPr>
        <w:t xml:space="preserve">Master Thesis</w:t>
      </w:r>
      <w:r>
        <w:t xml:space="preserve"> </w:t>
      </w:r>
      <w:r>
        <w:t xml:space="preserve">explores how Milanese surgeons balance clinical excellence with contributions to innovation, such as robotic-assisted surgery or personalized medicine.</w:t>
      </w:r>
    </w:p>
    <w:bookmarkEnd w:id="22"/>
    <w:bookmarkStart w:id="23" w:name="X990fe5f6bf4f0189f6ed26bd75fa2a8193265f8"/>
    <w:p>
      <w:pPr>
        <w:pStyle w:val="Heading2"/>
      </w:pPr>
      <w:r>
        <w:t xml:space="preserve">Educational Pathways for Surgeons in Italy</w:t>
      </w:r>
    </w:p>
    <w:p>
      <w:pPr>
        <w:pStyle w:val="FirstParagraph"/>
      </w:pPr>
      <w:r>
        <w:t xml:space="preserve">Becoming a surgeon in Italy requires completing a rigorous academic and practical curriculum. The journey begins with a five-year medical degree (Laurea Magistrale in Medicina e Chirurgia) at an Italian university, followed by specialized residency training. In Milan, this process is further enriched by affiliations with leading hospitals, where surgeons-in-training gain hands-on experience under the supervision of seasoned professionals. The</w:t>
      </w:r>
      <w:r>
        <w:t xml:space="preserve"> </w:t>
      </w:r>
      <w:r>
        <w:rPr>
          <w:iCs/>
          <w:i/>
        </w:rPr>
        <w:t xml:space="preserve">Master Thesis</w:t>
      </w:r>
      <w:r>
        <w:t xml:space="preserve"> </w:t>
      </w:r>
      <w:r>
        <w:t xml:space="preserve">highlights how institutions like the</w:t>
      </w:r>
      <w:r>
        <w:t xml:space="preserve"> </w:t>
      </w:r>
      <w:r>
        <w:rPr>
          <w:iCs/>
          <w:i/>
        </w:rPr>
        <w:t xml:space="preserve">Università degli Studi di Milano</w:t>
      </w:r>
      <w:r>
        <w:t xml:space="preserve"> </w:t>
      </w:r>
      <w:r>
        <w:t xml:space="preserve">integrate clinical practice with research, preparing future surgeons to address both local and global health challenges.</w:t>
      </w:r>
    </w:p>
    <w:bookmarkEnd w:id="23"/>
    <w:bookmarkStart w:id="24" w:name="X6faac1a1316d1ca8f7adb7de91afb92a654d97d"/>
    <w:p>
      <w:pPr>
        <w:pStyle w:val="Heading2"/>
      </w:pPr>
      <w:r>
        <w:t xml:space="preserve">Ethical and Technological Challenges in Milanese Surgery</w:t>
      </w:r>
    </w:p>
    <w:p>
      <w:pPr>
        <w:pStyle w:val="FirstParagraph"/>
      </w:pPr>
      <w:r>
        <w:t xml:space="preserve">Milan’s surgeons operate within a rapidly evolving ethical and technological landscape. Issues such as patient consent, resource allocation, and the integration of AI-driven diagnostic tools are central to modern surgical practice. The thesis examines how Italian regulations align with international standards while addressing unique challenges like the high demand for specialized care in a densely populated urban area. Case studies from Milan’s hospitals illustrate how surgeons navigate dilemmas related to cost-effectiveness versus patient outcomes, particularly in public healthcare systems.</w:t>
      </w:r>
    </w:p>
    <w:bookmarkEnd w:id="24"/>
    <w:bookmarkStart w:id="25" w:name="Xfdae1464d94b987c42465f23b83d7112a96be39"/>
    <w:p>
      <w:pPr>
        <w:pStyle w:val="Heading2"/>
      </w:pPr>
      <w:r>
        <w:t xml:space="preserve">Case Studies: Surgical Innovation in Milan</w:t>
      </w:r>
    </w:p>
    <w:p>
      <w:pPr>
        <w:pStyle w:val="FirstParagraph"/>
      </w:pPr>
      <w:r>
        <w:t xml:space="preserve">The</w:t>
      </w:r>
      <w:r>
        <w:t xml:space="preserve"> </w:t>
      </w:r>
      <w:r>
        <w:rPr>
          <w:iCs/>
          <w:i/>
        </w:rPr>
        <w:t xml:space="preserve">Master Thesis</w:t>
      </w:r>
      <w:r>
        <w:t xml:space="preserve"> </w:t>
      </w:r>
      <w:r>
        <w:t xml:space="preserve">presents detailed case studies of surgical advancements pioneered by Milanese institutions. For example, the use of 3D printing technology at the San Raffaele Hospital has revolutionized pre-operative planning for complex procedures. Similarly, Niguarda Ca' Granda Hospital’s adoption of minimally invasive techniques has improved recovery times for patients with chronic conditions. These examples underscore how Milan’s surgeons are at the forefront of global medical innovation, leveraging their expertise to address both regional and international healthcare needs.</w:t>
      </w:r>
    </w:p>
    <w:bookmarkEnd w:id="25"/>
    <w:bookmarkStart w:id="26" w:name="Xa2cf3f487b21cb587448a3150fae402fe41ccb1"/>
    <w:p>
      <w:pPr>
        <w:pStyle w:val="Heading2"/>
      </w:pPr>
      <w:r>
        <w:t xml:space="preserve">Work-Life Balance and Professional Challenges</w:t>
      </w:r>
    </w:p>
    <w:p>
      <w:pPr>
        <w:pStyle w:val="FirstParagraph"/>
      </w:pPr>
      <w:r>
        <w:t xml:space="preserve">The demanding nature of surgery in a high-pressure environment like Milan presents unique challenges for professionals. Surgeons often face long hours, emotional stress, and the constant need to stay updated with emerging technologies. This thesis explores how Italian medical institutions support their staff through mentorship programs, mental health resources, and flexible work arrangements. The role of a surgeon in Milan is thus not only defined by technical skill but also by resilience and adaptability.</w:t>
      </w:r>
    </w:p>
    <w:bookmarkEnd w:id="26"/>
    <w:bookmarkStart w:id="27" w:name="conclusion"/>
    <w:p>
      <w:pPr>
        <w:pStyle w:val="Heading2"/>
      </w:pPr>
      <w:r>
        <w:t xml:space="preserve">Conclusion</w:t>
      </w:r>
    </w:p>
    <w:p>
      <w:pPr>
        <w:pStyle w:val="FirstParagraph"/>
      </w:pPr>
      <w:r>
        <w:t xml:space="preserve">In conclusion, the role of a surgeon in Italy’s Milan is a testament to the intersection of tradition and innovation. Through rigorous education, ethical responsibility, and technological prowess, Milanese surgeons contribute to both local healthcare systems and global medical advancements. This</w:t>
      </w:r>
      <w:r>
        <w:t xml:space="preserve"> </w:t>
      </w:r>
      <w:r>
        <w:rPr>
          <w:iCs/>
          <w:i/>
        </w:rPr>
        <w:t xml:space="preserve">Master Thesis</w:t>
      </w:r>
      <w:r>
        <w:t xml:space="preserve"> </w:t>
      </w:r>
      <w:r>
        <w:t xml:space="preserve">serves as a foundational document for understanding how surgical practice in Milan reflects broader trends in modern medicine while maintaining the unique cultural and institutional identity of the region.</w:t>
      </w:r>
    </w:p>
    <w:bookmarkEnd w:id="27"/>
    <w:bookmarkStart w:id="28" w:name="references"/>
    <w:p>
      <w:pPr>
        <w:pStyle w:val="Heading2"/>
      </w:pPr>
      <w:r>
        <w:t xml:space="preserve">References</w:t>
      </w:r>
    </w:p>
    <w:p>
      <w:pPr>
        <w:numPr>
          <w:ilvl w:val="0"/>
          <w:numId w:val="1001"/>
        </w:numPr>
        <w:pStyle w:val="Compact"/>
      </w:pPr>
      <w:r>
        <w:rPr>
          <w:iCs/>
          <w:i/>
        </w:rPr>
        <w:t xml:space="preserve">Università degli Studi di Milano. (2023). Master Thesis Guidelines for Medical Professionals.</w:t>
      </w:r>
    </w:p>
    <w:p>
      <w:pPr>
        <w:numPr>
          <w:ilvl w:val="0"/>
          <w:numId w:val="1001"/>
        </w:numPr>
        <w:pStyle w:val="Compact"/>
      </w:pPr>
      <w:r>
        <w:rPr>
          <w:iCs/>
          <w:i/>
        </w:rPr>
        <w:t xml:space="preserve">San Raffaele Hospital. (2023). Annual Report on Surgical Innovations.</w:t>
      </w:r>
    </w:p>
    <w:p>
      <w:pPr>
        <w:numPr>
          <w:ilvl w:val="0"/>
          <w:numId w:val="1001"/>
        </w:numPr>
        <w:pStyle w:val="Compact"/>
      </w:pPr>
      <w:r>
        <w:rPr>
          <w:iCs/>
          <w:i/>
        </w:rPr>
        <w:t xml:space="preserve">Niguarda Ca' Granda Hospital. (2023). Public Health and Surgical Care in Milan.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Italy Milan</dc:title>
  <dc:creator/>
  <dc:language>en</dc:language>
  <cp:keywords/>
  <dcterms:created xsi:type="dcterms:W3CDTF">2026-07-18T21:53:22Z</dcterms:created>
  <dcterms:modified xsi:type="dcterms:W3CDTF">2026-07-18T21:53:22Z</dcterms:modified>
</cp:coreProperties>
</file>

<file path=docProps/custom.xml><?xml version="1.0" encoding="utf-8"?>
<Properties xmlns="http://schemas.openxmlformats.org/officeDocument/2006/custom-properties" xmlns:vt="http://schemas.openxmlformats.org/officeDocument/2006/docPropsVTypes"/>
</file>