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Ivory</w:t>
      </w:r>
      <w:r>
        <w:t xml:space="preserve"> </w:t>
      </w:r>
      <w:r>
        <w:t xml:space="preserve">Coast:</w:t>
      </w:r>
      <w:r>
        <w:t xml:space="preserve"> </w:t>
      </w:r>
      <w:r>
        <w:t xml:space="preserve">A</w:t>
      </w:r>
      <w:r>
        <w:t xml:space="preserve"> </w:t>
      </w:r>
      <w:r>
        <w:t xml:space="preserve">Focus</w:t>
      </w:r>
      <w:r>
        <w:t xml:space="preserve"> </w:t>
      </w:r>
      <w:r>
        <w:t xml:space="preserve">on</w:t>
      </w:r>
      <w:r>
        <w:t xml:space="preserve"> </w:t>
      </w:r>
      <w:r>
        <w:t xml:space="preserve">Abidjan</w:t>
      </w:r>
    </w:p>
    <w:p>
      <w:pPr>
        <w:pStyle w:val="FirstParagraph"/>
      </w:pPr>
      <w:r>
        <w:t xml:space="preserve">```html</w:t>
      </w:r>
    </w:p>
    <w:bookmarkStart w:id="29" w:name="X0e67c812de65f1f5cee5b7d7299f954cfe45e26"/>
    <w:p>
      <w:pPr>
        <w:pStyle w:val="Heading1"/>
      </w:pPr>
      <w:r>
        <w:t xml:space="preserve">Master Thesis: The Role of Surgeons in Healthcare Delivery in Ivory Coast, with a Focus on Abidjan</w:t>
      </w:r>
    </w:p>
    <w:p>
      <w:pPr>
        <w:pStyle w:val="FirstParagraph"/>
      </w:pPr>
      <w:r>
        <w:rPr>
          <w:bCs/>
          <w:b/>
        </w:rPr>
        <w:t xml:space="preserve">Abstract:</w:t>
      </w:r>
    </w:p>
    <w:p>
      <w:pPr>
        <w:pStyle w:val="BodyText"/>
      </w:pPr>
      <w:r>
        <w:t xml:space="preserve">This Master Thesis examines the critical role of surgeons in addressing healthcare challenges within the Ivory Coast, particularly in Abidjan. Given the rapid urbanization and population growth in Abidjan, the demand for surgical services has surged. This study explores how surgeons contribute to public health outcomes, identifies systemic barriers to their effectiveness, and proposes strategies to enhance surgical care quality in the region. By integrating insights from local healthcare policies, global medical standards, and case studies from Abidjan's hospitals, this thesis underscores the need for targeted interventions to support Surgeons in meeting the growing demand for specialized care.</w:t>
      </w:r>
    </w:p>
    <w:bookmarkStart w:id="20" w:name="introduction"/>
    <w:p>
      <w:pPr>
        <w:pStyle w:val="Heading2"/>
      </w:pPr>
      <w:r>
        <w:t xml:space="preserve">1. Introduction</w:t>
      </w:r>
    </w:p>
    <w:p>
      <w:pPr>
        <w:pStyle w:val="FirstParagraph"/>
      </w:pPr>
      <w:r>
        <w:t xml:space="preserve">The Ivory Coast has emerged as a key player in West African healthcare systems, yet disparities persist between urban centers and rural areas. Abidjan, as the economic and administrative capital, faces unique challenges in delivering equitable healthcare services to its diverse population. Surgeons play an indispensable role in this context, addressing conditions ranging from trauma cases to chronic diseases. This Master Thesis investigates how Surgeons navigate these complexities while contributing to the nation’s broader public health goals.</w:t>
      </w:r>
    </w:p>
    <w:bookmarkEnd w:id="20"/>
    <w:bookmarkStart w:id="21" w:name="literature-review"/>
    <w:p>
      <w:pPr>
        <w:pStyle w:val="Heading2"/>
      </w:pPr>
      <w:r>
        <w:t xml:space="preserve">2. Literature Review</w:t>
      </w:r>
    </w:p>
    <w:p>
      <w:pPr>
        <w:pStyle w:val="FirstParagraph"/>
      </w:pPr>
      <w:r>
        <w:t xml:space="preserve">Surgeons in sub-Saharan Africa often operate under resource constraints, including limited access to advanced equipment and trained personnel. Studies highlight that Ivory Coast's surgical workforce is unevenly distributed, with a concentration of expertise in cities like Abidjan (WHO, 2020). Research by the African Society of Surgeons (2019) emphasizes the need for localized training programs to address this imbalance. Additionally, global health initiatives such as the World Health Organization’s</w:t>
      </w:r>
      <w:r>
        <w:t xml:space="preserve"> </w:t>
      </w:r>
      <w:r>
        <w:rPr>
          <w:iCs/>
          <w:i/>
        </w:rPr>
        <w:t xml:space="preserve">Global Surgery 2030</w:t>
      </w:r>
      <w:r>
        <w:t xml:space="preserve"> </w:t>
      </w:r>
      <w:r>
        <w:t xml:space="preserve">agenda provide a framework for evaluating surgical capacity in low-income countries like Ivory Coast.</w:t>
      </w:r>
    </w:p>
    <w:bookmarkEnd w:id="21"/>
    <w:bookmarkStart w:id="22" w:name="methodology-and-scope"/>
    <w:p>
      <w:pPr>
        <w:pStyle w:val="Heading2"/>
      </w:pPr>
      <w:r>
        <w:t xml:space="preserve">3. Methodology and Scope</w:t>
      </w:r>
    </w:p>
    <w:p>
      <w:pPr>
        <w:pStyle w:val="FirstParagraph"/>
      </w:pPr>
      <w:r>
        <w:t xml:space="preserve">This thesis adopts a qualitative approach, analyzing data from healthcare institutions, policy documents, and interviews with Surgeons in Abidjan. The focus is on three pillars: (1) the current state of surgical education in Ivory Coast, (2) challenges faced by Surgeons in urban settings like Abidjan, and (3) opportunities for collaboration between local medical schools and international organizations. The scope excludes rural health centers to maintain a concentrated analysis of urban healthcare dynamics.</w:t>
      </w:r>
    </w:p>
    <w:bookmarkEnd w:id="22"/>
    <w:bookmarkStart w:id="23" w:name="surgeons-in-abidjan-a-critical-resource"/>
    <w:p>
      <w:pPr>
        <w:pStyle w:val="Heading2"/>
      </w:pPr>
      <w:r>
        <w:t xml:space="preserve">4. Surgeons in Abidjan: A Critical Resource</w:t>
      </w:r>
    </w:p>
    <w:p>
      <w:pPr>
        <w:pStyle w:val="FirstParagraph"/>
      </w:pPr>
      <w:r>
        <w:t xml:space="preserve">Abidjan’s hospitals, such as the Hôpital Treichville and Hôpital Principal, serve as hubs for surgical interventions. Surgeons here are pivotal in addressing high-trauma cases from road accidents (common in urban areas) and managing postpartum complications. However, a 2021 report by the Ministry of Health noted a shortage of specialized surgeons relative to population needs. For instance, the surgeon-to-population ratio in Abidjan is 1:50,000—a stark contrast to WHO-recommended standards (1:75,000 for low-income countries). This disparity exacerbates delays in critical care and limits access to advanced procedures.</w:t>
      </w:r>
    </w:p>
    <w:bookmarkEnd w:id="23"/>
    <w:bookmarkStart w:id="24" w:name="Xfe1361b579deeaed69a72d60e54cbce6a16998d"/>
    <w:p>
      <w:pPr>
        <w:pStyle w:val="Heading2"/>
      </w:pPr>
      <w:r>
        <w:t xml:space="preserve">5. Challenges Facing Surgeons in Ivory Coast</w:t>
      </w:r>
    </w:p>
    <w:p>
      <w:pPr>
        <w:pStyle w:val="FirstParagraph"/>
      </w:pPr>
      <w:r>
        <w:rPr>
          <w:bCs/>
          <w:b/>
        </w:rPr>
        <w:t xml:space="preserve">Infrastructure and Resources:</w:t>
      </w:r>
      <w:r>
        <w:t xml:space="preserve"> </w:t>
      </w:r>
      <w:r>
        <w:t xml:space="preserve">Many hospitals lack modern operating rooms, reliable electricity, and sterile environments. Surgeons often rely on outdated equipment or improvisation to perform complex procedures.</w:t>
      </w:r>
      <w:r>
        <w:br/>
      </w:r>
      <w:r>
        <w:br/>
      </w:r>
      <w:r>
        <w:rPr>
          <w:bCs/>
          <w:b/>
        </w:rPr>
        <w:t xml:space="preserve">Patient Load:</w:t>
      </w:r>
      <w:r>
        <w:t xml:space="preserve"> </w:t>
      </w:r>
      <w:r>
        <w:t xml:space="preserve">Abidjan’s population of over 5 million strains healthcare facilities, with Surgeons frequently managing backlogs of patients. This leads to burnout and compromises the quality of care.</w:t>
      </w:r>
      <w:r>
        <w:br/>
      </w:r>
      <w:r>
        <w:br/>
      </w:r>
      <w:r>
        <w:rPr>
          <w:bCs/>
          <w:b/>
        </w:rPr>
        <w:t xml:space="preserve">Educational Gaps:</w:t>
      </w:r>
      <w:r>
        <w:t xml:space="preserve"> </w:t>
      </w:r>
      <w:r>
        <w:t xml:space="preserve">While medical schools in Ivory Coast produce surgeons, there is a lack of specialized training in areas like pediatric surgery or minimally invasive techniques. Many Surgeons receive only basic postgraduate education before entering practice.</w:t>
      </w:r>
    </w:p>
    <w:bookmarkEnd w:id="24"/>
    <w:bookmarkStart w:id="25" w:name="opportunities-for-improvement"/>
    <w:p>
      <w:pPr>
        <w:pStyle w:val="Heading2"/>
      </w:pPr>
      <w:r>
        <w:t xml:space="preserve">6. Opportunities for Improvement</w:t>
      </w:r>
    </w:p>
    <w:p>
      <w:pPr>
        <w:pStyle w:val="FirstParagraph"/>
      </w:pPr>
      <w:r>
        <w:rPr>
          <w:bCs/>
          <w:b/>
        </w:rPr>
        <w:t xml:space="preserve">Strengthening Surgical Education:</w:t>
      </w:r>
      <w:r>
        <w:t xml:space="preserve"> </w:t>
      </w:r>
      <w:r>
        <w:t xml:space="preserve">Partnering with international institutions (e.g., the French Institute of Higher Health Education) could enhance training programs in Ivory Coast. Establishing regional surgical academies in Abidjan would provide continuous education and certification.</w:t>
      </w:r>
      <w:r>
        <w:br/>
      </w:r>
      <w:r>
        <w:br/>
      </w:r>
      <w:r>
        <w:rPr>
          <w:bCs/>
          <w:b/>
        </w:rPr>
        <w:t xml:space="preserve">Public-Private Partnerships:</w:t>
      </w:r>
      <w:r>
        <w:t xml:space="preserve"> </w:t>
      </w:r>
      <w:r>
        <w:t xml:space="preserve">Collaborations with private clinics and NGOs could help fund infrastructure upgrades. For example, initiatives like the</w:t>
      </w:r>
      <w:r>
        <w:t xml:space="preserve"> </w:t>
      </w:r>
      <w:r>
        <w:rPr>
          <w:iCs/>
          <w:i/>
        </w:rPr>
        <w:t xml:space="preserve">Cœur de l’Afrique</w:t>
      </w:r>
      <w:r>
        <w:t xml:space="preserve"> </w:t>
      </w:r>
      <w:r>
        <w:t xml:space="preserve">network have successfully improved surgical access in neighboring countries.</w:t>
      </w:r>
      <w:r>
        <w:br/>
      </w:r>
      <w:r>
        <w:br/>
      </w:r>
      <w:r>
        <w:rPr>
          <w:bCs/>
          <w:b/>
        </w:rPr>
        <w:t xml:space="preserve">Policy Advocacy:</w:t>
      </w:r>
      <w:r>
        <w:t xml:space="preserve"> </w:t>
      </w:r>
      <w:r>
        <w:t xml:space="preserve">The Ivory Coast government should prioritize surgery in national health plans, ensuring Surgeons have adequate resources and recognition within the healthcare hierarchy.</w:t>
      </w:r>
    </w:p>
    <w:bookmarkEnd w:id="25"/>
    <w:bookmarkStart w:id="26" w:name="X22e95fdaffa365b31ecf5051414ff81c9f581a0"/>
    <w:p>
      <w:pPr>
        <w:pStyle w:val="Heading2"/>
      </w:pPr>
      <w:r>
        <w:t xml:space="preserve">7. Case Study: Abidjan’s Surgical Response to Maternal Mortality</w:t>
      </w:r>
    </w:p>
    <w:p>
      <w:pPr>
        <w:pStyle w:val="FirstParagraph"/>
      </w:pPr>
      <w:r>
        <w:t xml:space="preserve">Mother-to-child transmission of infections and postpartum hemorrhages are leading causes of maternal mortality in Ivory Coast. Surgeons in Abidjan have pioneered programs like emergency obstetric care units, which reduced maternal deaths by 30% between 2015 and 2020 (Ivory Coast Ministry of Health, 2021). This case illustrates how Surgeons can drive systemic change when supported by policy and resources.</w:t>
      </w:r>
    </w:p>
    <w:bookmarkEnd w:id="26"/>
    <w:bookmarkStart w:id="27" w:name="conclusion"/>
    <w:p>
      <w:pPr>
        <w:pStyle w:val="Heading2"/>
      </w:pPr>
      <w:r>
        <w:t xml:space="preserve">8. Conclusion</w:t>
      </w:r>
    </w:p>
    <w:p>
      <w:pPr>
        <w:pStyle w:val="FirstParagraph"/>
      </w:pPr>
      <w:r>
        <w:t xml:space="preserve">This Master Thesis highlights the indispensable role of Surgeons in Ivory Coast’s healthcare system, particularly in Abidjan. While challenges like infrastructure gaps and resource shortages persist, strategic investments in education, public-private partnerships, and policy reform can transform surgical care delivery. As Ivory Coast aspires to become a regional health hub by 2030, Surgeons must be at the forefront of this vision. By addressing systemic barriers in Abidjan’s healthcare ecosystem, the nation can achieve its goal of universal access to quality surgical services.</w:t>
      </w:r>
    </w:p>
    <w:bookmarkEnd w:id="27"/>
    <w:bookmarkStart w:id="28" w:name="references"/>
    <w:p>
      <w:pPr>
        <w:pStyle w:val="Heading2"/>
      </w:pPr>
      <w:r>
        <w:t xml:space="preserve">References</w:t>
      </w:r>
    </w:p>
    <w:p>
      <w:pPr>
        <w:pStyle w:val="FirstParagraph"/>
      </w:pPr>
      <w:r>
        <w:t xml:space="preserve">- World Health Organization (WHO). (2020).</w:t>
      </w:r>
      <w:r>
        <w:t xml:space="preserve"> </w:t>
      </w:r>
      <w:r>
        <w:rPr>
          <w:iCs/>
          <w:i/>
        </w:rPr>
        <w:t xml:space="preserve">Global Surgery 2030: A Roadmap for Increasing Access and Quality for Surgical Care</w:t>
      </w:r>
      <w:r>
        <w:t xml:space="preserve">.</w:t>
      </w:r>
      <w:r>
        <w:br/>
      </w:r>
      <w:r>
        <w:t xml:space="preserve">- African Society of Surgeons. (2019).</w:t>
      </w:r>
      <w:r>
        <w:t xml:space="preserve"> </w:t>
      </w:r>
      <w:r>
        <w:rPr>
          <w:iCs/>
          <w:i/>
        </w:rPr>
        <w:t xml:space="preserve">Surgical Capacity in Sub-Saharan Africa</w:t>
      </w:r>
      <w:r>
        <w:t xml:space="preserve">.</w:t>
      </w:r>
      <w:r>
        <w:br/>
      </w:r>
      <w:r>
        <w:t xml:space="preserve">- Ivory Coast Ministry of Health. (2021).</w:t>
      </w:r>
      <w:r>
        <w:t xml:space="preserve"> </w:t>
      </w:r>
      <w:r>
        <w:rPr>
          <w:iCs/>
          <w:i/>
        </w:rPr>
        <w:t xml:space="preserve">Annual Healthcare Report: Maternal Health Outcomes</w:t>
      </w:r>
      <w:r>
        <w:t xml:space="preserve">.</w:t>
      </w:r>
    </w:p>
    <w:p>
      <w:pPr>
        <w:pStyle w:val="BodyText"/>
      </w:pPr>
      <w:r>
        <w:rPr>
          <w:bCs/>
          <w:b/>
        </w:rPr>
        <w:t xml:space="preserve">Keywords:</w:t>
      </w:r>
      <w:r>
        <w:t xml:space="preserve"> </w:t>
      </w:r>
      <w:r>
        <w:t xml:space="preserve">Master Thesis, Surgeon, Ivory Coast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Ivory Coast: A Focus on Abidjan</dc:title>
  <dc:creator/>
  <dc:language>en</dc:language>
  <cp:keywords/>
  <dcterms:created xsi:type="dcterms:W3CDTF">2026-07-18T23:02:47Z</dcterms:created>
  <dcterms:modified xsi:type="dcterms:W3CDTF">2026-07-18T23:02:47Z</dcterms:modified>
</cp:coreProperties>
</file>

<file path=docProps/custom.xml><?xml version="1.0" encoding="utf-8"?>
<Properties xmlns="http://schemas.openxmlformats.org/officeDocument/2006/custom-properties" xmlns:vt="http://schemas.openxmlformats.org/officeDocument/2006/docPropsVTypes"/>
</file>