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51b4e2e95bc5ccc2b7926d32dcc447bb8508516"/>
    <w:p>
      <w:pPr>
        <w:pStyle w:val="Heading1"/>
      </w:pPr>
      <w:r>
        <w:t xml:space="preserve">Master Thesis: The Role and Challenges of Surgeons in Nepal Kathmandu</w:t>
      </w:r>
    </w:p>
    <w:bookmarkStart w:id="20" w:name="abstract"/>
    <w:p>
      <w:pPr>
        <w:pStyle w:val="Heading2"/>
      </w:pPr>
      <w:r>
        <w:t xml:space="preserve">Abstract</w:t>
      </w:r>
    </w:p>
    <w:p>
      <w:pPr>
        <w:pStyle w:val="FirstParagraph"/>
      </w:pPr>
      <w:r>
        <w:t xml:space="preserve">This Master Thesis explores the critical role of surgeons in addressing healthcare challenges within the urban context of Nepal Kathmandu. With its status as a major medical hub, Kathmandu faces unique demands on surgical services due to population density, resource constraints, and socio-economic disparities. The study investigates the current state of surgical care, identifies key challenges faced by surgeons operating in this region, and proposes actionable solutions to enhance healthcare delivery. By focusing on Nepal Kathmandu as a case study, this research contributes to a broader understanding of how surgeons navigate complex environments in developing nations.</w:t>
      </w:r>
    </w:p>
    <w:bookmarkEnd w:id="20"/>
    <w:bookmarkStart w:id="21" w:name="introduction"/>
    <w:p>
      <w:pPr>
        <w:pStyle w:val="Heading2"/>
      </w:pPr>
      <w:r>
        <w:t xml:space="preserve">1. Introduction</w:t>
      </w:r>
    </w:p>
    <w:p>
      <w:pPr>
        <w:pStyle w:val="FirstParagraph"/>
      </w:pPr>
      <w:r>
        <w:t xml:space="preserve">Nepal Kathmandu, the capital and most populous city of Nepal, is a focal point for medical services in the region. However, the demand for surgical interventions often outstrips available resources, placing immense pressure on surgeons and healthcare infrastructure. This Master Thesis examines how surgeons in Nepal Kathmandu manage these challenges while striving to provide equitable care to diverse populations. The study is particularly relevant given the growing number of patients requiring specialized surgical procedures, coupled with limitations in training, equipment, and financial support.</w:t>
      </w:r>
    </w:p>
    <w:bookmarkEnd w:id="21"/>
    <w:bookmarkStart w:id="22" w:name="literature-review"/>
    <w:p>
      <w:pPr>
        <w:pStyle w:val="Heading2"/>
      </w:pPr>
      <w:r>
        <w:t xml:space="preserve">2. Literature Review</w:t>
      </w:r>
    </w:p>
    <w:p>
      <w:pPr>
        <w:pStyle w:val="FirstParagraph"/>
      </w:pPr>
      <w:r>
        <w:t xml:space="preserve">The existing literature on surgeons in Nepal highlights systemic issues such as a shortage of trained professionals, uneven distribution of medical facilities, and inadequate postgraduate training programs. Studies have shown that urban centers like Kathmandu are overwhelmed with patients from rural areas seeking advanced care, exacerbating the burden on surgeons. Additionally, research emphasizes the need for improved infrastructure and policy frameworks to support sustainable surgical practice in Nepal.</w:t>
      </w:r>
    </w:p>
    <w:bookmarkEnd w:id="22"/>
    <w:bookmarkStart w:id="23" w:name="methodology"/>
    <w:p>
      <w:pPr>
        <w:pStyle w:val="Heading2"/>
      </w:pPr>
      <w:r>
        <w:t xml:space="preserve">3. Methodology</w:t>
      </w:r>
    </w:p>
    <w:p>
      <w:pPr>
        <w:pStyle w:val="FirstParagraph"/>
      </w:pPr>
      <w:r>
        <w:t xml:space="preserve">This study employs a qualitative research design, combining semi-structured interviews with 15 practicing surgeons in Nepal Kathmandu and an analysis of healthcare records from three major hospitals. Data collection focused on understanding the daily challenges faced by surgeons, their perceptions of systemic barriers, and their recommendations for improvement. The findings are contextualized within broader socio-economic factors affecting healthcare delivery in Nepal.</w:t>
      </w:r>
    </w:p>
    <w:bookmarkEnd w:id="23"/>
    <w:bookmarkStart w:id="24" w:name="Xea0c68eb0beb442e4362e4249172958e153c080"/>
    <w:p>
      <w:pPr>
        <w:pStyle w:val="Heading2"/>
      </w:pPr>
      <w:r>
        <w:t xml:space="preserve">4. Key Challenges Faced by Surgeons in Nepal Kathmandu</w:t>
      </w:r>
    </w:p>
    <w:p>
      <w:pPr>
        <w:numPr>
          <w:ilvl w:val="0"/>
          <w:numId w:val="1001"/>
        </w:numPr>
        <w:pStyle w:val="Compact"/>
      </w:pPr>
      <w:r>
        <w:rPr>
          <w:bCs/>
          <w:b/>
        </w:rPr>
        <w:t xml:space="preserve">Resource Limitations:</w:t>
      </w:r>
      <w:r>
        <w:t xml:space="preserve"> </w:t>
      </w:r>
      <w:r>
        <w:t xml:space="preserve">Many hospitals in Kathmandu lack modern surgical equipment, leading to delays or suboptimal care.</w:t>
      </w:r>
    </w:p>
    <w:p>
      <w:pPr>
        <w:numPr>
          <w:ilvl w:val="0"/>
          <w:numId w:val="1001"/>
        </w:numPr>
        <w:pStyle w:val="Compact"/>
      </w:pPr>
      <w:r>
        <w:rPr>
          <w:bCs/>
          <w:b/>
        </w:rPr>
        <w:t xml:space="preserve">Training Gaps:</w:t>
      </w:r>
      <w:r>
        <w:t xml:space="preserve"> </w:t>
      </w:r>
      <w:r>
        <w:t xml:space="preserve">Surgeons often report insufficient exposure to advanced techniques during their training, necessitating self-directed learning.</w:t>
      </w:r>
    </w:p>
    <w:p>
      <w:pPr>
        <w:numPr>
          <w:ilvl w:val="0"/>
          <w:numId w:val="1001"/>
        </w:numPr>
        <w:pStyle w:val="Compact"/>
      </w:pPr>
      <w:r>
        <w:rPr>
          <w:bCs/>
          <w:b/>
        </w:rPr>
        <w:t xml:space="preserve">Cultural and Societal Pressures:</w:t>
      </w:r>
      <w:r>
        <w:t xml:space="preserve"> </w:t>
      </w:r>
      <w:r>
        <w:t xml:space="preserve">Stigma around surgical procedures and financial barriers for patients complicate treatment decisions.</w:t>
      </w:r>
    </w:p>
    <w:p>
      <w:pPr>
        <w:numPr>
          <w:ilvl w:val="0"/>
          <w:numId w:val="1001"/>
        </w:numPr>
        <w:pStyle w:val="Compact"/>
      </w:pPr>
      <w:r>
        <w:rPr>
          <w:bCs/>
          <w:b/>
        </w:rPr>
        <w:t xml:space="preserve">Workload and Burnout:</w:t>
      </w:r>
      <w:r>
        <w:t xml:space="preserve"> </w:t>
      </w:r>
      <w:r>
        <w:t xml:space="preserve">High patient volumes contribute to mental exhaustion among surgeons, impacting long-term retention in the field.</w:t>
      </w:r>
    </w:p>
    <w:bookmarkEnd w:id="24"/>
    <w:bookmarkStart w:id="25" w:name="case-studies"/>
    <w:p>
      <w:pPr>
        <w:pStyle w:val="Heading2"/>
      </w:pPr>
      <w:r>
        <w:t xml:space="preserve">5. Case Studies</w:t>
      </w:r>
    </w:p>
    <w:p>
      <w:pPr>
        <w:pStyle w:val="FirstParagraph"/>
      </w:pPr>
      <w:r>
        <w:t xml:space="preserve">This section presents three anonymized case studies of surgeons working in Kathmandu’s public and private hospitals. These narratives illustrate the diversity of experiences within the surgical community, from those navigating bureaucratic hurdles to others advocating for policy reforms to address resource shortages.</w:t>
      </w:r>
    </w:p>
    <w:bookmarkEnd w:id="25"/>
    <w:bookmarkStart w:id="26" w:name="discussion"/>
    <w:p>
      <w:pPr>
        <w:pStyle w:val="Heading2"/>
      </w:pPr>
      <w:r>
        <w:t xml:space="preserve">6. Discussion</w:t>
      </w:r>
    </w:p>
    <w:p>
      <w:pPr>
        <w:pStyle w:val="FirstParagraph"/>
      </w:pPr>
      <w:r>
        <w:t xml:space="preserve">The findings underscore the critical need for investment in surgical infrastructure and training programs tailored to Nepal Kathmandu’s unique context. Surgeons emphasize the importance of collaboration between government bodies, private institutions, and international organizations to bridge existing gaps. The study also highlights the potential of telemedicine and community outreach programs to alleviate some pressures on urban hospitals.</w:t>
      </w:r>
    </w:p>
    <w:bookmarkEnd w:id="26"/>
    <w:bookmarkStart w:id="27" w:name="recommendations"/>
    <w:p>
      <w:pPr>
        <w:pStyle w:val="Heading2"/>
      </w:pPr>
      <w:r>
        <w:t xml:space="preserve">7. Recommendations</w:t>
      </w:r>
    </w:p>
    <w:p>
      <w:pPr>
        <w:numPr>
          <w:ilvl w:val="0"/>
          <w:numId w:val="1002"/>
        </w:numPr>
        <w:pStyle w:val="Compact"/>
      </w:pPr>
      <w:r>
        <w:rPr>
          <w:bCs/>
          <w:b/>
        </w:rPr>
        <w:t xml:space="preserve">Policy Reform:</w:t>
      </w:r>
      <w:r>
        <w:t xml:space="preserve"> </w:t>
      </w:r>
      <w:r>
        <w:t xml:space="preserve">Develop policies that prioritize surgical care in national healthcare agendas, with targeted funding for Kathmandu’s hospitals.</w:t>
      </w:r>
    </w:p>
    <w:p>
      <w:pPr>
        <w:numPr>
          <w:ilvl w:val="0"/>
          <w:numId w:val="1002"/>
        </w:numPr>
        <w:pStyle w:val="Compact"/>
      </w:pPr>
      <w:r>
        <w:rPr>
          <w:bCs/>
          <w:b/>
        </w:rPr>
        <w:t xml:space="preserve">Training Initiatives:</w:t>
      </w:r>
      <w:r>
        <w:t xml:space="preserve"> </w:t>
      </w:r>
      <w:r>
        <w:t xml:space="preserve">Expand postgraduate training programs and offer fellowships for surgeons to gain expertise in specialized fields.</w:t>
      </w:r>
    </w:p>
    <w:p>
      <w:pPr>
        <w:numPr>
          <w:ilvl w:val="0"/>
          <w:numId w:val="1002"/>
        </w:numPr>
        <w:pStyle w:val="Compact"/>
      </w:pPr>
      <w:r>
        <w:rPr>
          <w:bCs/>
          <w:b/>
        </w:rPr>
        <w:t xml:space="preserve">Patient Education:</w:t>
      </w:r>
      <w:r>
        <w:t xml:space="preserve"> </w:t>
      </w:r>
      <w:r>
        <w:t xml:space="preserve">Implement campaigns to raise awareness about the importance of timely surgical interventions and available resources.</w:t>
      </w:r>
    </w:p>
    <w:p>
      <w:pPr>
        <w:numPr>
          <w:ilvl w:val="0"/>
          <w:numId w:val="1002"/>
        </w:numPr>
        <w:pStyle w:val="Compact"/>
      </w:pPr>
      <w:r>
        <w:rPr>
          <w:bCs/>
          <w:b/>
        </w:rPr>
        <w:t xml:space="preserve">Infrastructure Development:</w:t>
      </w:r>
      <w:r>
        <w:t xml:space="preserve"> </w:t>
      </w:r>
      <w:r>
        <w:t xml:space="preserve">Invest in modernizing hospital facilities to reduce operational delays and improve patient outcomes.</w:t>
      </w:r>
    </w:p>
    <w:bookmarkEnd w:id="27"/>
    <w:bookmarkStart w:id="28" w:name="conclusion"/>
    <w:p>
      <w:pPr>
        <w:pStyle w:val="Heading2"/>
      </w:pPr>
      <w:r>
        <w:t xml:space="preserve">8. Conclusion</w:t>
      </w:r>
    </w:p>
    <w:p>
      <w:pPr>
        <w:pStyle w:val="FirstParagraph"/>
      </w:pPr>
      <w:r>
        <w:t xml:space="preserve">In conclusion, this Master Thesis highlights the indispensable role of surgeons in Nepal Kathmandu’s healthcare system. Despite significant challenges, these professionals remain at the forefront of delivering life-saving care to a rapidly growing population. Addressing systemic barriers through collaborative efforts will ensure that surgical services meet the evolving needs of Nepal Kathmandu and its surrounding regions.</w:t>
      </w:r>
    </w:p>
    <w:bookmarkEnd w:id="28"/>
    <w:bookmarkStart w:id="29" w:name="references"/>
    <w:p>
      <w:pPr>
        <w:pStyle w:val="Heading2"/>
      </w:pPr>
      <w:r>
        <w:t xml:space="preserve">References</w:t>
      </w:r>
    </w:p>
    <w:p>
      <w:pPr>
        <w:pStyle w:val="FirstParagraph"/>
      </w:pPr>
      <w:r>
        <w:rPr>
          <w:iCs/>
          <w:i/>
        </w:rPr>
        <w:t xml:space="preserve">Include references to academic journals, policy documents, and reports related to healthcare in Nepal. For example:</w:t>
      </w:r>
    </w:p>
    <w:p>
      <w:pPr>
        <w:numPr>
          <w:ilvl w:val="0"/>
          <w:numId w:val="1003"/>
        </w:numPr>
        <w:pStyle w:val="Compact"/>
      </w:pPr>
      <w:r>
        <w:t xml:space="preserve">Ministry of Health and Population, Nepal (2023). National Health Policy.</w:t>
      </w:r>
    </w:p>
    <w:p>
      <w:pPr>
        <w:numPr>
          <w:ilvl w:val="0"/>
          <w:numId w:val="1003"/>
        </w:numPr>
        <w:pStyle w:val="Compact"/>
      </w:pPr>
      <w:r>
        <w:t xml:space="preserve">Khanal, R. (2021). Surgical Challenges in Urban Nepal: A Case Study of Kathmandu.</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Surgeons in Nepal Kathmandu</dc:title>
  <dc:creator/>
  <dc:language>en</dc:language>
  <cp:keywords/>
  <dcterms:created xsi:type="dcterms:W3CDTF">2026-07-18T16:11:16Z</dcterms:created>
  <dcterms:modified xsi:type="dcterms:W3CDTF">2026-07-18T16:11:16Z</dcterms:modified>
</cp:coreProperties>
</file>

<file path=docProps/custom.xml><?xml version="1.0" encoding="utf-8"?>
<Properties xmlns="http://schemas.openxmlformats.org/officeDocument/2006/custom-properties" xmlns:vt="http://schemas.openxmlformats.org/officeDocument/2006/docPropsVTypes"/>
</file>