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763926bc198940692cf02c93afc6c41f07c7ee"/>
    <w:p>
      <w:pPr>
        <w:pStyle w:val="Heading1"/>
      </w:pPr>
      <w:r>
        <w:t xml:space="preserve">Master Thesis: The Role and Challenges of Surgeons in Pakistan Karachi</w:t>
      </w:r>
    </w:p>
    <w:p>
      <w:pPr>
        <w:pStyle w:val="FirstParagraph"/>
      </w:pPr>
      <w:r>
        <w:rPr>
          <w:bCs/>
          <w:b/>
        </w:rPr>
        <w:t xml:space="preserve">Abstract:</w:t>
      </w:r>
    </w:p>
    <w:p>
      <w:pPr>
        <w:pStyle w:val="BodyText"/>
      </w:pPr>
      <w:r>
        <w:t xml:space="preserve">This Master Thesis explores the critical role of surgeons in urban healthcare systems, with a specific focus on Pakistan Karachi. As one of the largest cities in South Asia, Karachi faces unique challenges in medical infrastructure, resource allocation, and public health management. Surgeons play a pivotal role in addressing these issues, yet their work environment is often constrained by systemic inefficiencies. This document examines the current state of surgical practice in Karachi, identifies key challenges faced by surgeons operating within this context, and proposes strategies to enhance healthcare delivery through improved training, resource distribution, and policy reform.</w:t>
      </w:r>
    </w:p>
    <w:bookmarkStart w:id="20" w:name="introduction"/>
    <w:p>
      <w:pPr>
        <w:pStyle w:val="Heading2"/>
      </w:pPr>
      <w:r>
        <w:t xml:space="preserve">Introduction</w:t>
      </w:r>
    </w:p>
    <w:p>
      <w:pPr>
        <w:pStyle w:val="FirstParagraph"/>
      </w:pPr>
      <w:r>
        <w:t xml:space="preserve">The role of a surgeon is indispensable in modern healthcare systems. Surgeons are tasked with diagnosing complex conditions, performing life-saving procedures, and ensuring the well-being of patients across diverse populations. In Pakistan Karachi—a city characterized by its dense population, socio-economic disparities, and rapid urbanization—the demand for skilled surgeons has grown exponentially. However, this demand is often outpaced by the availability of qualified professionals and adequate healthcare infrastructure. This Master Thesis aims to bridge this gap by analyzing the challenges faced by surgeons in Karachi and exploring how these challenges can be mitigated to improve public health outcomes.</w:t>
      </w:r>
    </w:p>
    <w:bookmarkEnd w:id="20"/>
    <w:bookmarkStart w:id="21" w:name="X7fa57062306f0b6ee53c7f2fe2b3c024531f3d9"/>
    <w:p>
      <w:pPr>
        <w:pStyle w:val="Heading2"/>
      </w:pPr>
      <w:r>
        <w:t xml:space="preserve">Challenges Faced by Surgeons in Pakistan Karachi</w:t>
      </w:r>
    </w:p>
    <w:p>
      <w:pPr>
        <w:numPr>
          <w:ilvl w:val="0"/>
          <w:numId w:val="1001"/>
        </w:numPr>
        <w:pStyle w:val="Compact"/>
      </w:pPr>
      <w:r>
        <w:rPr>
          <w:bCs/>
          <w:b/>
        </w:rPr>
        <w:t xml:space="preserve">Limited Healthcare Infrastructure:</w:t>
      </w:r>
      <w:r>
        <w:t xml:space="preserve"> </w:t>
      </w:r>
      <w:r>
        <w:t xml:space="preserve">Despite being a major urban center, Karachi lacks sufficient hospital facilities and operating theaters to meet the needs of its population. Overcrowded public hospitals often result in delayed surgeries and compromised patient care.</w:t>
      </w:r>
    </w:p>
    <w:p>
      <w:pPr>
        <w:numPr>
          <w:ilvl w:val="0"/>
          <w:numId w:val="1001"/>
        </w:numPr>
        <w:pStyle w:val="Compact"/>
      </w:pPr>
      <w:r>
        <w:rPr>
          <w:bCs/>
          <w:b/>
        </w:rPr>
        <w:t xml:space="preserve">Resource Constraints:</w:t>
      </w:r>
      <w:r>
        <w:t xml:space="preserve"> </w:t>
      </w:r>
      <w:r>
        <w:t xml:space="preserve">Surgeons in Karachi frequently encounter shortages of essential medical equipment, consumables, and advanced technologies required for modern surgical procedures. This limits their ability to perform complex operations effectively.</w:t>
      </w:r>
    </w:p>
    <w:p>
      <w:pPr>
        <w:numPr>
          <w:ilvl w:val="0"/>
          <w:numId w:val="1001"/>
        </w:numPr>
        <w:pStyle w:val="Compact"/>
      </w:pPr>
      <w:r>
        <w:rPr>
          <w:bCs/>
          <w:b/>
        </w:rPr>
        <w:t xml:space="preserve">Workload Pressure:</w:t>
      </w:r>
      <w:r>
        <w:t xml:space="preserve"> </w:t>
      </w:r>
      <w:r>
        <w:t xml:space="preserve">The high patient-to-doctor ratio in Karachi places immense pressure on surgeons. Many practitioners work excessive hours, leading to burnout and reduced quality of care.</w:t>
      </w:r>
    </w:p>
    <w:p>
      <w:pPr>
        <w:numPr>
          <w:ilvl w:val="0"/>
          <w:numId w:val="1001"/>
        </w:numPr>
        <w:pStyle w:val="Compact"/>
      </w:pPr>
      <w:r>
        <w:rPr>
          <w:bCs/>
          <w:b/>
        </w:rPr>
        <w:t xml:space="preserve">Inadequate Training Opportunities:</w:t>
      </w:r>
      <w:r>
        <w:t xml:space="preserve"> </w:t>
      </w:r>
      <w:r>
        <w:t xml:space="preserve">While Pakistan has medical schools that produce qualified surgeons, the curriculum often lacks practical exposure to the unique challenges of urban healthcare environments like Karachi. This results in a skills gap between academic training and real-world application.</w:t>
      </w:r>
    </w:p>
    <w:bookmarkEnd w:id="21"/>
    <w:bookmarkStart w:id="22" w:name="the-surgeons-role-in-public-health"/>
    <w:p>
      <w:pPr>
        <w:pStyle w:val="Heading2"/>
      </w:pPr>
      <w:r>
        <w:t xml:space="preserve">The Surgeon's Role in Public Health</w:t>
      </w:r>
    </w:p>
    <w:p>
      <w:pPr>
        <w:pStyle w:val="FirstParagraph"/>
      </w:pPr>
      <w:r>
        <w:t xml:space="preserve">Surgeons are not merely medical professionals; they are also critical stakeholders in public health policy. In Karachi, where non-communicable diseases (NCDs), trauma cases, and infectious diseases coexist, surgeons must navigate a complex landscape of patient needs. For example, the increasing prevalence of diabetes and cardiovascular conditions necessitates specialized surgical interventions that require both technical expertise and access to modern facilities. Additionally, surgeons in Karachi are often called upon to address public health crises such as natural disasters or outbreaks, further highlighting their role as frontline responders.</w:t>
      </w:r>
    </w:p>
    <w:bookmarkEnd w:id="22"/>
    <w:bookmarkStart w:id="23" w:name="opportunities-for-improvement"/>
    <w:p>
      <w:pPr>
        <w:pStyle w:val="Heading2"/>
      </w:pPr>
      <w:r>
        <w:t xml:space="preserve">Opportunities for Improvement</w:t>
      </w:r>
    </w:p>
    <w:p>
      <w:pPr>
        <w:pStyle w:val="FirstParagraph"/>
      </w:pPr>
      <w:r>
        <w:t xml:space="preserve">Despite these challenges, there are significant opportunities to enhance the surgical landscape in Karachi. These include:</w:t>
      </w:r>
    </w:p>
    <w:p>
      <w:pPr>
        <w:numPr>
          <w:ilvl w:val="0"/>
          <w:numId w:val="1002"/>
        </w:numPr>
        <w:pStyle w:val="Compact"/>
      </w:pPr>
      <w:r>
        <w:rPr>
          <w:bCs/>
          <w:b/>
        </w:rPr>
        <w:t xml:space="preserve">Government and Private Sector Collaboration:</w:t>
      </w:r>
      <w:r>
        <w:t xml:space="preserve"> </w:t>
      </w:r>
      <w:r>
        <w:t xml:space="preserve">Public-private partnerships can help fund the construction of state-of-the-art hospitals and provide surgeons with access to advanced equipment and technologies.</w:t>
      </w:r>
    </w:p>
    <w:p>
      <w:pPr>
        <w:numPr>
          <w:ilvl w:val="0"/>
          <w:numId w:val="1002"/>
        </w:numPr>
        <w:pStyle w:val="Compact"/>
      </w:pPr>
      <w:r>
        <w:rPr>
          <w:bCs/>
          <w:b/>
        </w:rPr>
        <w:t xml:space="preserve">Investment in Medical Education:</w:t>
      </w:r>
      <w:r>
        <w:t xml:space="preserve"> </w:t>
      </w:r>
      <w:r>
        <w:t xml:space="preserve">Strengthening the training programs for surgeons, particularly those focused on urban healthcare delivery, can ensure a steady supply of skilled professionals equipped to handle Karachi's unique demands.</w:t>
      </w:r>
    </w:p>
    <w:p>
      <w:pPr>
        <w:numPr>
          <w:ilvl w:val="0"/>
          <w:numId w:val="1002"/>
        </w:numPr>
        <w:pStyle w:val="Compact"/>
      </w:pPr>
      <w:r>
        <w:rPr>
          <w:bCs/>
          <w:b/>
        </w:rPr>
        <w:t xml:space="preserve">Policymaking for Sustainable Healthcare:</w:t>
      </w:r>
      <w:r>
        <w:t xml:space="preserve"> </w:t>
      </w:r>
      <w:r>
        <w:t xml:space="preserve">Evidence-based policies that prioritize surgical care and allocate resources equitably can address systemic issues like resource shortages and infrastructure gaps.</w:t>
      </w:r>
    </w:p>
    <w:bookmarkEnd w:id="23"/>
    <w:bookmarkStart w:id="24" w:name="cultural-and-socioeconomic-factors"/>
    <w:p>
      <w:pPr>
        <w:pStyle w:val="Heading2"/>
      </w:pPr>
      <w:r>
        <w:t xml:space="preserve">Cultural and Socioeconomic Factors</w:t>
      </w:r>
    </w:p>
    <w:p>
      <w:pPr>
        <w:pStyle w:val="FirstParagraph"/>
      </w:pPr>
      <w:r>
        <w:t xml:space="preserve">The cultural dynamics of Karachi further complicate the role of surgeons. In a city with diverse ethnic communities, language barriers, health literacy gaps, and traditional beliefs about medical care can hinder effective communication between surgeons and patients. Moreover, socioeconomic disparities mean that many residents cannot afford private healthcare services, forcing them to rely on underfunded public hospitals where surgical capacity is limited.</w:t>
      </w:r>
    </w:p>
    <w:bookmarkEnd w:id="24"/>
    <w:bookmarkStart w:id="25" w:name="conclusion"/>
    <w:p>
      <w:pPr>
        <w:pStyle w:val="Heading2"/>
      </w:pPr>
      <w:r>
        <w:t xml:space="preserve">Conclusion</w:t>
      </w:r>
    </w:p>
    <w:p>
      <w:pPr>
        <w:pStyle w:val="FirstParagraph"/>
      </w:pPr>
      <w:r>
        <w:t xml:space="preserve">In conclusion, the Master Thesis on Surgeons in Pakistan Karachi underscores the critical importance of addressing systemic challenges to improve healthcare outcomes. Surgeons in this region are vital to the city's health infrastructure, yet they face significant obstacles that require immediate attention. By fostering collaboration between government entities, private organizations, and academic institutions, Pakistan can build a resilient surgical ecosystem in Karachi that meets the needs of its growing population. This thesis serves as a call to action for policymakers and healthcare professionals to prioritize investment in surgical care and ensure equitable access to life-saving medical services.</w:t>
      </w:r>
    </w:p>
    <w:bookmarkEnd w:id="25"/>
    <w:bookmarkStart w:id="26" w:name="references"/>
    <w:p>
      <w:pPr>
        <w:pStyle w:val="Heading2"/>
      </w:pPr>
      <w:r>
        <w:t xml:space="preserve">References</w:t>
      </w:r>
    </w:p>
    <w:p>
      <w:pPr>
        <w:pStyle w:val="FirstParagraph"/>
      </w:pPr>
      <w:r>
        <w:rPr>
          <w:iCs/>
          <w:i/>
        </w:rPr>
        <w:t xml:space="preserve">World Health Organization (WHO) Reports on Healthcare Systems in South Asia</w:t>
      </w:r>
      <w:r>
        <w:t xml:space="preserve">,</w:t>
      </w:r>
      <w:r>
        <w:t xml:space="preserve"> </w:t>
      </w:r>
      <w:r>
        <w:rPr>
          <w:iCs/>
          <w:i/>
        </w:rPr>
        <w:t xml:space="preserve">Pakistan Medical &amp; Dental Council Guidelines on Surgical Training</w:t>
      </w:r>
      <w:r>
        <w:t xml:space="preserve">, and case studies from Karachi-based hospitals published in local medical journals.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Surgeons in Pakistan Karachi</dc:title>
  <dc:creator/>
  <dc:language>en</dc:language>
  <cp:keywords/>
  <dcterms:created xsi:type="dcterms:W3CDTF">2026-07-19T13:50:25Z</dcterms:created>
  <dcterms:modified xsi:type="dcterms:W3CDTF">2026-07-19T13:50:25Z</dcterms:modified>
</cp:coreProperties>
</file>

<file path=docProps/custom.xml><?xml version="1.0" encoding="utf-8"?>
<Properties xmlns="http://schemas.openxmlformats.org/officeDocument/2006/custom-properties" xmlns:vt="http://schemas.openxmlformats.org/officeDocument/2006/docPropsVTypes"/>
</file>