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034e40270a3d27913522f824a3ed028c5fb48e"/>
    <w:p>
      <w:pPr>
        <w:pStyle w:val="Heading1"/>
      </w:pPr>
      <w:r>
        <w:t xml:space="preserve">Master Thesis: The Role of Surgeons in Singapore Singapore’s Healthcare Landscape</w:t>
      </w:r>
    </w:p>
    <w:p>
      <w:pPr>
        <w:pStyle w:val="FirstParagraph"/>
      </w:pPr>
      <w:r>
        <w:rPr>
          <w:bCs/>
          <w:b/>
        </w:rPr>
        <w:t xml:space="preserve">Master Thesis</w:t>
      </w:r>
      <w:r>
        <w:t xml:space="preserve"> </w:t>
      </w:r>
      <w:r>
        <w:t xml:space="preserve">on the subject of</w:t>
      </w:r>
      <w:r>
        <w:t xml:space="preserve"> </w:t>
      </w:r>
      <w:r>
        <w:rPr>
          <w:bCs/>
          <w:b/>
        </w:rPr>
        <w:t xml:space="preserve">Surgeon</w:t>
      </w:r>
      <w:r>
        <w:t xml:space="preserve">s in</w:t>
      </w:r>
      <w:r>
        <w:t xml:space="preserve"> </w:t>
      </w:r>
      <w:r>
        <w:rPr>
          <w:bCs/>
          <w:b/>
        </w:rPr>
        <w:t xml:space="preserve">Singapore Singapore</w:t>
      </w:r>
      <w:r>
        <w:t xml:space="preserve"> </w:t>
      </w:r>
      <w:r>
        <w:t xml:space="preserve">explores the critical intersection of medical expertise, healthcare infrastructure, and cultural context that defines surgical practice in this advanced nation-state. This document aims to analyze the role of surgeons within Singapore’s highly developed healthcare system, emphasizing their professional challenges, training pathways, and contributions to public health. By examining Singapore’s unique socio-political environment—where precision in medicine aligns with the country’s broader emphasis on innovation and efficiency—this thesis highlights how surgeons navigate a dynamic landscape that demands both technical excellence and adaptability.</w:t>
      </w:r>
    </w:p>
    <w:bookmarkStart w:id="20" w:name="X044fb1c61060ca090d3579bdea640ba1e3d44b3"/>
    <w:p>
      <w:pPr>
        <w:pStyle w:val="Heading2"/>
      </w:pPr>
      <w:r>
        <w:t xml:space="preserve">1. Introduction: The Surgeon in Singapore Singapore</w:t>
      </w:r>
    </w:p>
    <w:p>
      <w:pPr>
        <w:pStyle w:val="FirstParagraph"/>
      </w:pPr>
      <w:r>
        <w:t xml:space="preserve">Singapore Singapore, a city-state renowned for its cutting-edge healthcare system, ranks among the top global destinations for medical tourism and advanced surgical care. The role of</w:t>
      </w:r>
      <w:r>
        <w:t xml:space="preserve"> </w:t>
      </w:r>
      <w:r>
        <w:rPr>
          <w:bCs/>
          <w:b/>
        </w:rPr>
        <w:t xml:space="preserve">Surgeon</w:t>
      </w:r>
      <w:r>
        <w:t xml:space="preserve">s in this context is pivotal, as they are entrusted with performing complex procedures, mentoring future generations of medical professionals, and contributing to policy reforms that enhance patient outcomes. This thesis investigates how Singapore’s healthcare policies, cultural values, and technological advancements shape the professional identity and responsibilities of surgeons.</w:t>
      </w:r>
    </w:p>
    <w:p>
      <w:pPr>
        <w:pStyle w:val="BodyText"/>
      </w:pPr>
      <w:r>
        <w:t xml:space="preserve">The</w:t>
      </w:r>
      <w:r>
        <w:t xml:space="preserve"> </w:t>
      </w:r>
      <w:r>
        <w:rPr>
          <w:bCs/>
          <w:b/>
        </w:rPr>
        <w:t xml:space="preserve">Master Thesis</w:t>
      </w:r>
      <w:r>
        <w:t xml:space="preserve"> </w:t>
      </w:r>
      <w:r>
        <w:t xml:space="preserve">will address key questions: How does Singapore’s healthcare system support the training and retention of surgeons? What challenges do surgeons face in a high-demand environment? And how does Singapore’s unique socio-economic context influence surgical innovation?</w:t>
      </w:r>
    </w:p>
    <w:bookmarkEnd w:id="20"/>
    <w:bookmarkStart w:id="21" w:name="X2b265e35abc2066cc017dd0d286e4c85e721d3e"/>
    <w:p>
      <w:pPr>
        <w:pStyle w:val="Heading2"/>
      </w:pPr>
      <w:r>
        <w:t xml:space="preserve">2. The Surgeon’s Training and Professional Development in Singapore</w:t>
      </w:r>
    </w:p>
    <w:p>
      <w:pPr>
        <w:pStyle w:val="FirstParagraph"/>
      </w:pPr>
      <w:r>
        <w:t xml:space="preserve">Becoming a surgeon in Singapore requires rigorous academic and clinical training. Medical graduates must complete a 6-year undergraduate program at one of the country’s medical schools, such as the National University of Singapore (NUS) or Yong Loo Lin School of Medicine. Postgraduate surgical residency typically spans 5–7 years, involving rotations across subspecialties like cardiothoracic surgery, orthopedics, and neurosurgery. The Singapore Medical Council (SMC) oversees licensing and continuous professional development to ensure adherence to global standards.</w:t>
      </w:r>
    </w:p>
    <w:p>
      <w:pPr>
        <w:pStyle w:val="BodyText"/>
      </w:pPr>
      <w:r>
        <w:t xml:space="preserve">However, the path to becoming a surgeon is fraught with challenges. The high cost of education, competitive residency placements, and the need for international experience are barriers that deter some medical students from pursuing surgery. Additionally, Singapore’s small population necessitates surgeons to acquire expertise in diverse fields—a demand that contrasts with trends in other regions where subspecialization is more common.</w:t>
      </w:r>
    </w:p>
    <w:bookmarkEnd w:id="21"/>
    <w:bookmarkStart w:id="22" w:name="X38ab6b9cee4c0d0bffe28e396650cd8c7c5adb5"/>
    <w:p>
      <w:pPr>
        <w:pStyle w:val="Heading2"/>
      </w:pPr>
      <w:r>
        <w:t xml:space="preserve">3. The Surgeon’s Role in Singapore’s Healthcare System</w:t>
      </w:r>
    </w:p>
    <w:p>
      <w:pPr>
        <w:pStyle w:val="FirstParagraph"/>
      </w:pPr>
      <w:r>
        <w:t xml:space="preserve">Surgeons in</w:t>
      </w:r>
      <w:r>
        <w:t xml:space="preserve"> </w:t>
      </w:r>
      <w:r>
        <w:rPr>
          <w:bCs/>
          <w:b/>
        </w:rPr>
        <w:t xml:space="preserve">Singapore Singapore</w:t>
      </w:r>
      <w:r>
        <w:t xml:space="preserve"> </w:t>
      </w:r>
      <w:r>
        <w:t xml:space="preserve">operate within a healthcare framework that prioritizes public-private partnerships, universal healthcare coverage, and rapid technological integration. Public hospitals like Singapore General Hospital (SGH) and Tan Tock Seng Hospital (TTSH) serve as hubs for complex surgical procedures, while private institutions cater to high-income patients seeking advanced treatments. Surgeons in these settings must balance clinical excellence with administrative responsibilities, including participation in hospital governance and quality assurance initiatives.</w:t>
      </w:r>
    </w:p>
    <w:p>
      <w:pPr>
        <w:pStyle w:val="BodyText"/>
      </w:pPr>
      <w:r>
        <w:t xml:space="preserve">A critical aspect of a surgeon’s role is their contribution to public health. For instance, Singapore’s success in reducing surgical mortality rates—achieved through standardized protocols and the use of electronic medical records—has been attributed to the collaborative efforts of surgeons, anesthesiologists, and hospital administrators. Surgeons also play a key role in emergency care, trauma response, and disaster management planning.</w:t>
      </w:r>
    </w:p>
    <w:bookmarkEnd w:id="22"/>
    <w:bookmarkStart w:id="23" w:name="challenges-facing-surgeons-in-singapore"/>
    <w:p>
      <w:pPr>
        <w:pStyle w:val="Heading2"/>
      </w:pPr>
      <w:r>
        <w:t xml:space="preserve">4. Challenges Facing Surgeons in Singapore</w:t>
      </w:r>
    </w:p>
    <w:p>
      <w:pPr>
        <w:pStyle w:val="FirstParagraph"/>
      </w:pPr>
      <w:r>
        <w:t xml:space="preserve">Despite their vital role, surgeons in Singapore face significant challenges. The country’s aging population increases the demand for procedures such as joint replacements and cancer surgeries, yet the number of trained surgeons has not kept pace with this growth. Workload pressures are exacerbated by long hours and high patient volumes, leading to burnout among medical professionals.</w:t>
      </w:r>
    </w:p>
    <w:p>
      <w:pPr>
        <w:pStyle w:val="BodyText"/>
      </w:pPr>
      <w:r>
        <w:t xml:space="preserve">Another challenge is the need for continuous innovation. Surgeons must adapt to emerging technologies like robotic-assisted surgery and artificial intelligence (AI) in diagnostics. While Singapore has invested heavily in healthcare technology—evidenced by initiatives like the National Robotics Programme—surgeons require ongoing training to leverage these tools effectively.</w:t>
      </w:r>
    </w:p>
    <w:p>
      <w:pPr>
        <w:pStyle w:val="BodyText"/>
      </w:pPr>
      <w:r>
        <w:t xml:space="preserve">Culturally, the pressure to excel academically and professionally is intense. Surgeons often face scrutiny from both patients and peers, necessitating strong resilience and leadership skills. Additionally, the global competition for top medical talent means Singapore must offer competitive salaries, research opportunities, and career advancement pathways to retain its best surgeons.</w:t>
      </w:r>
    </w:p>
    <w:bookmarkEnd w:id="23"/>
    <w:bookmarkStart w:id="24" w:name="Xce13c209a0d0c5a1cdd71ea3161fb0a7a52c2c2"/>
    <w:p>
      <w:pPr>
        <w:pStyle w:val="Heading2"/>
      </w:pPr>
      <w:r>
        <w:t xml:space="preserve">5. The Future of Surgery in Singapore: Opportunities and Strategies</w:t>
      </w:r>
    </w:p>
    <w:p>
      <w:pPr>
        <w:pStyle w:val="FirstParagraph"/>
      </w:pPr>
      <w:r>
        <w:t xml:space="preserve">To address these challenges, the</w:t>
      </w:r>
      <w:r>
        <w:t xml:space="preserve"> </w:t>
      </w:r>
      <w:r>
        <w:rPr>
          <w:bCs/>
          <w:b/>
        </w:rPr>
        <w:t xml:space="preserve">Master Thesis</w:t>
      </w:r>
      <w:r>
        <w:t xml:space="preserve"> </w:t>
      </w:r>
      <w:r>
        <w:t xml:space="preserve">proposes several strategies for strengthening the role of surgeons in Singapore. First, expanding postgraduate training programs and offering financial incentives could attract more students to surgical specialties. Second, fostering cross-disciplinary collaboration between surgeons, engineers, and data scientists could accelerate the adoption of AI and robotics in surgery.</w:t>
      </w:r>
    </w:p>
    <w:p>
      <w:pPr>
        <w:pStyle w:val="BodyText"/>
      </w:pPr>
      <w:r>
        <w:t xml:space="preserve">Policymakers should also prioritize mental health support for surgeons, recognizing the toll of high-pressure environments. Initiatives such as peer support networks and flexible work schedules could mitigate burnout. Furthermore, investing in medical education that emphasizes cultural competence would help surgeons better serve Singapore’s diverse population—comprising Chinese, Malay, Indian, and expatriate communities.</w:t>
      </w:r>
    </w:p>
    <w:bookmarkEnd w:id="24"/>
    <w:bookmarkStart w:id="25" w:name="X2b0218c903edebc5370014d9f939c25997a8107"/>
    <w:p>
      <w:pPr>
        <w:pStyle w:val="Heading2"/>
      </w:pPr>
      <w:r>
        <w:t xml:space="preserve">6. Conclusion: The Surgeon as a Pillar of Singapore’s Healthcare Ecosystem</w:t>
      </w:r>
    </w:p>
    <w:p>
      <w:pPr>
        <w:pStyle w:val="FirstParagraph"/>
      </w:pPr>
      <w:r>
        <w:t xml:space="preserve">In</w:t>
      </w:r>
      <w:r>
        <w:t xml:space="preserve"> </w:t>
      </w:r>
      <w:r>
        <w:rPr>
          <w:bCs/>
          <w:b/>
        </w:rPr>
        <w:t xml:space="preserve">Singapore Singapore</w:t>
      </w:r>
      <w:r>
        <w:t xml:space="preserve">, the</w:t>
      </w:r>
      <w:r>
        <w:t xml:space="preserve"> </w:t>
      </w:r>
      <w:r>
        <w:rPr>
          <w:bCs/>
          <w:b/>
        </w:rPr>
        <w:t xml:space="preserve">Surgeon</w:t>
      </w:r>
      <w:r>
        <w:t xml:space="preserve"> </w:t>
      </w:r>
      <w:r>
        <w:t xml:space="preserve">is more than a medical practitioner; they are a linchpin in the nation’s quest for healthcare excellence. Through their expertise, adaptability, and commitment to innovation, surgeons contribute to Singapore’s reputation as a global leader in medical care. This</w:t>
      </w:r>
      <w:r>
        <w:t xml:space="preserve"> </w:t>
      </w:r>
      <w:r>
        <w:rPr>
          <w:bCs/>
          <w:b/>
        </w:rPr>
        <w:t xml:space="preserve">Master Thesis</w:t>
      </w:r>
      <w:r>
        <w:t xml:space="preserve"> </w:t>
      </w:r>
      <w:r>
        <w:t xml:space="preserve">underscores the importance of supporting surgeons through targeted policies, technological investment, and cultural initiatives that align with Singapore’s vision of a sustainable and equitable healthcare system.</w:t>
      </w:r>
    </w:p>
    <w:p>
      <w:pPr>
        <w:pStyle w:val="BodyText"/>
      </w:pPr>
      <w:r>
        <w:t xml:space="preserve">The journey of a surgeon in Singapore is one defined by precision, resilience, and an unyielding focus on patient well-being. As the healthcare landscape evolves, so too must the strategies that empower surgeons to meet future challenges—ensuring that</w:t>
      </w:r>
      <w:r>
        <w:t xml:space="preserve"> </w:t>
      </w:r>
      <w:r>
        <w:rPr>
          <w:bCs/>
          <w:b/>
        </w:rPr>
        <w:t xml:space="preserve">Singapore Singapore</w:t>
      </w:r>
      <w:r>
        <w:t xml:space="preserve"> </w:t>
      </w:r>
      <w:r>
        <w:t xml:space="preserve">continues to thrive as a beacon of surgical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2026-07-22T21:48:39Z</dcterms:created>
  <dcterms:modified xsi:type="dcterms:W3CDTF">2026-07-22T21:48:39Z</dcterms:modified>
</cp:coreProperties>
</file>

<file path=docProps/custom.xml><?xml version="1.0" encoding="utf-8"?>
<Properties xmlns="http://schemas.openxmlformats.org/officeDocument/2006/custom-properties" xmlns:vt="http://schemas.openxmlformats.org/officeDocument/2006/docPropsVTypes"/>
</file>