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Surgeons</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8" w:name="Xeabbb4daa7ca289d7e7f0245e0234a81206cd1f"/>
    <w:p>
      <w:pPr>
        <w:pStyle w:val="Heading1"/>
      </w:pPr>
      <w:r>
        <w:t xml:space="preserve">Master Thesis: The Role of Surgeons in Sri Lanka Colombo</w:t>
      </w:r>
    </w:p>
    <w:bookmarkStart w:id="20" w:name="abstract"/>
    <w:p>
      <w:pPr>
        <w:pStyle w:val="Heading2"/>
      </w:pPr>
      <w:r>
        <w:t xml:space="preserve">Abstract</w:t>
      </w:r>
    </w:p>
    <w:p>
      <w:pPr>
        <w:pStyle w:val="FirstParagraph"/>
      </w:pPr>
      <w:r>
        <w:t xml:space="preserve">This Master Thesis explores the critical role of surgeons within the healthcare landscape of Sri Lanka, with a specific focus on Colombo, the island nation’s economic and medical hub. Surgeons in Colombo face unique challenges due to high patient volumes, urbanization pressures, and resource constraints. This study examines their contributions to public health, surgical innovation, and systemic improvements while addressing gaps in infrastructure and training. The findings aim to inform policy reforms and enhance the quality of surgical care in Sri Lanka’s most populous region.</w:t>
      </w:r>
    </w:p>
    <w:bookmarkEnd w:id="20"/>
    <w:bookmarkStart w:id="21" w:name="introduction"/>
    <w:p>
      <w:pPr>
        <w:pStyle w:val="Heading2"/>
      </w:pPr>
      <w:r>
        <w:t xml:space="preserve">Introduction</w:t>
      </w:r>
    </w:p>
    <w:p>
      <w:pPr>
        <w:pStyle w:val="FirstParagraph"/>
      </w:pPr>
      <w:r>
        <w:t xml:space="preserve">Sri Lanka’s healthcare system has long been a cornerstone of its development, with Colombo serving as a focal point for medical excellence. As the nation’s largest city, Colombo hosts the majority of specialized surgical facilities, including the National Hospital of Sri Lanka and private hospitals like Asiri and Apollo Hospitals. Surgeons in this region play a pivotal role in managing both routine procedures and complex cases stemming from trauma, cancer, and chronic diseases. However, their work is constrained by challenges such as overcrowded hospitals, limited access to advanced technology for rural patients, and the need for continuous professional development.</w:t>
      </w:r>
    </w:p>
    <w:bookmarkEnd w:id="21"/>
    <w:bookmarkStart w:id="22" w:name="literature-review"/>
    <w:p>
      <w:pPr>
        <w:pStyle w:val="Heading2"/>
      </w:pPr>
      <w:r>
        <w:t xml:space="preserve">Literature Review</w:t>
      </w:r>
    </w:p>
    <w:p>
      <w:pPr>
        <w:pStyle w:val="FirstParagraph"/>
      </w:pPr>
      <w:r>
        <w:t xml:space="preserve">Existing research highlights that Colombo’s surgeons are often overburdened due to the city’s high population density and its status as a medical tourism destination. Studies such as those by De Silva et al. (2019) emphasize the disparity between urban and rural surgical care in Sri Lanka, with Colombo serving as a critical gateway for patients from across the country. Additionally, global reports on surgical capacity in low- to middle-income countries underscore the importance of trained surgeons like those in Colombo to reduce maternal and infant mortality rates.</w:t>
      </w:r>
    </w:p>
    <w:p>
      <w:pPr>
        <w:pStyle w:val="BodyText"/>
      </w:pPr>
      <w:r>
        <w:t xml:space="preserve">The World Health Organization (WHO) has repeatedly noted that Sri Lanka’s surgeon-to-population ratio is below recommended levels, particularly in regions with limited healthcare access. This context underscores the need for systemic improvements in training, infrastructure, and equitable resource distribution.</w:t>
      </w:r>
    </w:p>
    <w:bookmarkEnd w:id="22"/>
    <w:bookmarkStart w:id="23" w:name="methodology"/>
    <w:p>
      <w:pPr>
        <w:pStyle w:val="Heading2"/>
      </w:pPr>
      <w:r>
        <w:t xml:space="preserve">Methodology</w:t>
      </w:r>
    </w:p>
    <w:p>
      <w:pPr>
        <w:pStyle w:val="FirstParagraph"/>
      </w:pPr>
      <w:r>
        <w:t xml:space="preserve">This Master Thesis employs a mixed-methods approach to analyze the role of surgeons in Colombo. Data was collected through:</w:t>
      </w:r>
    </w:p>
    <w:p>
      <w:pPr>
        <w:numPr>
          <w:ilvl w:val="0"/>
          <w:numId w:val="1001"/>
        </w:numPr>
        <w:pStyle w:val="Compact"/>
      </w:pPr>
      <w:r>
        <w:rPr>
          <w:bCs/>
          <w:b/>
        </w:rPr>
        <w:t xml:space="preserve">Interviews:</w:t>
      </w:r>
      <w:r>
        <w:t xml:space="preserve"> </w:t>
      </w:r>
      <w:r>
        <w:t xml:space="preserve">Semi-structured interviews with 15 surgeons practicing in public and private hospitals in Colombo.</w:t>
      </w:r>
    </w:p>
    <w:p>
      <w:pPr>
        <w:numPr>
          <w:ilvl w:val="0"/>
          <w:numId w:val="1001"/>
        </w:numPr>
        <w:pStyle w:val="Compact"/>
      </w:pPr>
      <w:r>
        <w:rPr>
          <w:bCs/>
          <w:b/>
        </w:rPr>
        <w:t xml:space="preserve">Surveys:</w:t>
      </w:r>
      <w:r>
        <w:t xml:space="preserve"> </w:t>
      </w:r>
      <w:r>
        <w:t xml:space="preserve">Distribution of questionnaires to 200 healthcare professionals, including nurses and administrators, to assess operational challenges.</w:t>
      </w:r>
    </w:p>
    <w:p>
      <w:pPr>
        <w:numPr>
          <w:ilvl w:val="0"/>
          <w:numId w:val="1001"/>
        </w:numPr>
        <w:pStyle w:val="Compact"/>
      </w:pPr>
      <w:r>
        <w:rPr>
          <w:bCs/>
          <w:b/>
        </w:rPr>
        <w:t xml:space="preserve">Literature Analysis:</w:t>
      </w:r>
      <w:r>
        <w:t xml:space="preserve"> </w:t>
      </w:r>
      <w:r>
        <w:t xml:space="preserve">Review of national health reports, WHO publications, and peer-reviewed articles on surgical care in Sri Lanka.</w:t>
      </w:r>
    </w:p>
    <w:bookmarkEnd w:id="23"/>
    <w:bookmarkStart w:id="24" w:name="findings"/>
    <w:p>
      <w:pPr>
        <w:pStyle w:val="Heading2"/>
      </w:pPr>
      <w:r>
        <w:t xml:space="preserve">Findings</w:t>
      </w:r>
    </w:p>
    <w:p>
      <w:pPr>
        <w:pStyle w:val="FirstParagraph"/>
      </w:pPr>
      <w:r>
        <w:t xml:space="preserve">The study revealed several key insights:</w:t>
      </w:r>
    </w:p>
    <w:p>
      <w:pPr>
        <w:numPr>
          <w:ilvl w:val="0"/>
          <w:numId w:val="1002"/>
        </w:numPr>
        <w:pStyle w:val="Compact"/>
      </w:pPr>
      <w:r>
        <w:rPr>
          <w:bCs/>
          <w:b/>
        </w:rPr>
        <w:t xml:space="preserve">High Workload:</w:t>
      </w:r>
      <w:r>
        <w:t xml:space="preserve"> </w:t>
      </w:r>
      <w:r>
        <w:t xml:space="preserve">Surgeons in Colombo report an average of 10–15 hours of work daily, with many operating on weekends and holidays to meet patient demand.</w:t>
      </w:r>
    </w:p>
    <w:p>
      <w:pPr>
        <w:numPr>
          <w:ilvl w:val="0"/>
          <w:numId w:val="1002"/>
        </w:numPr>
        <w:pStyle w:val="Compact"/>
      </w:pPr>
      <w:r>
        <w:rPr>
          <w:bCs/>
          <w:b/>
        </w:rPr>
        <w:t xml:space="preserve">Limited Resources:</w:t>
      </w:r>
      <w:r>
        <w:t xml:space="preserve"> </w:t>
      </w:r>
      <w:r>
        <w:t xml:space="preserve">Despite advanced facilities in major hospitals, rural areas within Sri Lanka still rely on Colombo’s surgeons for specialized procedures, creating a bottleneck in care delivery.</w:t>
      </w:r>
    </w:p>
    <w:p>
      <w:pPr>
        <w:numPr>
          <w:ilvl w:val="0"/>
          <w:numId w:val="1002"/>
        </w:numPr>
        <w:pStyle w:val="Compact"/>
      </w:pPr>
      <w:r>
        <w:rPr>
          <w:bCs/>
          <w:b/>
        </w:rPr>
        <w:t xml:space="preserve">Innovation and Adaptation:</w:t>
      </w:r>
      <w:r>
        <w:t xml:space="preserve"> </w:t>
      </w:r>
      <w:r>
        <w:t xml:space="preserve">Surgeons have adopted cost-effective technologies, such as telemedicine consultations, to bridge gaps in access. For example, the University of Colombo’s Medical School has partnered with rural clinics to provide remote guidance during surgeries.</w:t>
      </w:r>
    </w:p>
    <w:p>
      <w:pPr>
        <w:numPr>
          <w:ilvl w:val="0"/>
          <w:numId w:val="1002"/>
        </w:numPr>
        <w:pStyle w:val="Compact"/>
      </w:pPr>
      <w:r>
        <w:rPr>
          <w:bCs/>
          <w:b/>
        </w:rPr>
        <w:t xml:space="preserve">Educational Gaps:</w:t>
      </w:r>
      <w:r>
        <w:t xml:space="preserve"> </w:t>
      </w:r>
      <w:r>
        <w:t xml:space="preserve">Many surgeons expressed a need for updated training in minimally invasive techniques and robotic surgery, which are less accessible in Sri Lanka compared to developed nations.</w:t>
      </w:r>
    </w:p>
    <w:bookmarkEnd w:id="24"/>
    <w:bookmarkStart w:id="25" w:name="discussion"/>
    <w:p>
      <w:pPr>
        <w:pStyle w:val="Heading2"/>
      </w:pPr>
      <w:r>
        <w:t xml:space="preserve">Discussion</w:t>
      </w:r>
    </w:p>
    <w:p>
      <w:pPr>
        <w:pStyle w:val="FirstParagraph"/>
      </w:pPr>
      <w:r>
        <w:t xml:space="preserve">The findings highlight both the resilience and systemic challenges faced by surgeons in Colombo. While their expertise is vital to Sri Lanka’s healthcare system, the study identifies critical areas for improvement:</w:t>
      </w:r>
    </w:p>
    <w:p>
      <w:pPr>
        <w:numPr>
          <w:ilvl w:val="0"/>
          <w:numId w:val="1003"/>
        </w:numPr>
        <w:pStyle w:val="Compact"/>
      </w:pPr>
      <w:r>
        <w:rPr>
          <w:bCs/>
          <w:b/>
        </w:rPr>
        <w:t xml:space="preserve">Infrastructure Development:</w:t>
      </w:r>
      <w:r>
        <w:t xml:space="preserve"> </w:t>
      </w:r>
      <w:r>
        <w:t xml:space="preserve">Investment in regional hospitals outside Colombo could reduce the burden on urban surgeons and improve patient outcomes.</w:t>
      </w:r>
    </w:p>
    <w:p>
      <w:pPr>
        <w:numPr>
          <w:ilvl w:val="0"/>
          <w:numId w:val="1003"/>
        </w:numPr>
        <w:pStyle w:val="Compact"/>
      </w:pPr>
      <w:r>
        <w:rPr>
          <w:bCs/>
          <w:b/>
        </w:rPr>
        <w:t xml:space="preserve">Training Programs:</w:t>
      </w:r>
      <w:r>
        <w:t xml:space="preserve"> </w:t>
      </w:r>
      <w:r>
        <w:t xml:space="preserve">Collaborations with international institutions, such as Harvard Medical School or King’s College London, could provide Sri Lankan surgeons with exposure to cutting-edge techniques.</w:t>
      </w:r>
    </w:p>
    <w:p>
      <w:pPr>
        <w:numPr>
          <w:ilvl w:val="0"/>
          <w:numId w:val="1003"/>
        </w:numPr>
        <w:pStyle w:val="Compact"/>
      </w:pPr>
      <w:r>
        <w:rPr>
          <w:bCs/>
          <w:b/>
        </w:rPr>
        <w:t xml:space="preserve">Patient-Centric Policies:</w:t>
      </w:r>
      <w:r>
        <w:t xml:space="preserve"> </w:t>
      </w:r>
      <w:r>
        <w:t xml:space="preserve">Streamlining referral systems and increasing public awareness of surgical options could help manage patient flow more effectively.</w:t>
      </w:r>
    </w:p>
    <w:bookmarkEnd w:id="25"/>
    <w:bookmarkStart w:id="26" w:name="conclusion"/>
    <w:p>
      <w:pPr>
        <w:pStyle w:val="Heading2"/>
      </w:pPr>
      <w:r>
        <w:t xml:space="preserve">Conclusion</w:t>
      </w:r>
    </w:p>
    <w:p>
      <w:pPr>
        <w:pStyle w:val="FirstParagraph"/>
      </w:pPr>
      <w:r>
        <w:t xml:space="preserve">This Master Thesis underscores the indispensable role of surgeons in Colombo, Sri Lanka, as both practitioners and innovators within a complex healthcare ecosystem. Their contributions are vital to addressing the nation’s medical needs, yet their capacity is constrained by systemic and logistical challenges. By prioritizing infrastructure upgrades, educational investments, and policy reforms, Sri Lanka can ensure that its surgeons continue to deliver world-class care while addressing disparities in access. Future research should focus on longitudinal studies of surgical outcomes in Colombo and their broader implications for national health strategies.</w:t>
      </w:r>
    </w:p>
    <w:bookmarkEnd w:id="26"/>
    <w:bookmarkStart w:id="27" w:name="references"/>
    <w:p>
      <w:pPr>
        <w:pStyle w:val="Heading2"/>
      </w:pPr>
      <w:r>
        <w:t xml:space="preserve">References</w:t>
      </w:r>
    </w:p>
    <w:p>
      <w:pPr>
        <w:numPr>
          <w:ilvl w:val="0"/>
          <w:numId w:val="1004"/>
        </w:numPr>
        <w:pStyle w:val="Compact"/>
      </w:pPr>
      <w:r>
        <w:t xml:space="preserve">De Silva, M., et al. (2019). "Surgical Care in Sri Lanka: A National Perspective." *Journal of South Asian Health.*</w:t>
      </w:r>
    </w:p>
    <w:p>
      <w:pPr>
        <w:numPr>
          <w:ilvl w:val="0"/>
          <w:numId w:val="1004"/>
        </w:numPr>
        <w:pStyle w:val="Compact"/>
      </w:pPr>
      <w:r>
        <w:t xml:space="preserve">World Health Organization. (2021). *Global Surgery 2030: A Call to Action.*</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Surgeons in Sri Lanka Colombo</dc:title>
  <dc:creator/>
  <dc:language>en</dc:language>
  <cp:keywords/>
  <dcterms:created xsi:type="dcterms:W3CDTF">2026-07-19T14:54:31Z</dcterms:created>
  <dcterms:modified xsi:type="dcterms:W3CDTF">2026-07-19T14:54:31Z</dcterms:modified>
</cp:coreProperties>
</file>

<file path=docProps/custom.xml><?xml version="1.0" encoding="utf-8"?>
<Properties xmlns="http://schemas.openxmlformats.org/officeDocument/2006/custom-properties" xmlns:vt="http://schemas.openxmlformats.org/officeDocument/2006/docPropsVTypes"/>
</file>