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55fbca8ca90c6e5a9b0bf80ad27c548bc49c4bd"/>
    <w:p>
      <w:pPr>
        <w:pStyle w:val="Heading1"/>
      </w:pPr>
      <w:r>
        <w:t xml:space="preserve">Master Thesis: The Role of Surgeons in Venezuela Caracas</w:t>
      </w:r>
    </w:p>
    <w:bookmarkStart w:id="20" w:name="abstract"/>
    <w:p>
      <w:pPr>
        <w:pStyle w:val="Heading2"/>
      </w:pPr>
      <w:r>
        <w:t xml:space="preserve">Abstract</w:t>
      </w:r>
    </w:p>
    <w:p>
      <w:pPr>
        <w:pStyle w:val="FirstParagraph"/>
      </w:pPr>
      <w:r>
        <w:t xml:space="preserve">This Master Thesis explores the critical role of surgeons in the healthcare system of Venezuela, with a specific focus on the city of Caracas. Given the unique challenges posed by economic instability, political turmoil, and resource scarcity in Venezuela over recent years, this study examines how surgeons in Caracas navigate these obstacles to provide essential medical care. The research highlights the resilience and adaptability of surgical professionals in Venezuela Caracas while identifying systemic issues that hinder their ability to deliver optimal patient outcomes. By analyzing the current state of surgical training, infrastructure, and public health policies, this thesis aims to contribute to a deeper understanding of healthcare delivery in one of Latin America’s most complex socio-political environments.</w:t>
      </w:r>
    </w:p>
    <w:bookmarkEnd w:id="20"/>
    <w:bookmarkStart w:id="21" w:name="introduction"/>
    <w:p>
      <w:pPr>
        <w:pStyle w:val="Heading2"/>
      </w:pPr>
      <w:r>
        <w:t xml:space="preserve">Introduction</w:t>
      </w:r>
    </w:p>
    <w:p>
      <w:pPr>
        <w:pStyle w:val="FirstParagraph"/>
      </w:pPr>
      <w:r>
        <w:t xml:space="preserve">Venezuela Caracas, the capital and largest city of Venezuela, has long been a hub for medical education and healthcare services in South America. However, the country’s ongoing economic and political crises have placed immense pressure on its healthcare infrastructure. Surgeons in Venezuela Caracas are at the forefront of this crisis, striving to meet growing demands for surgical interventions while contending with limited resources, outdated equipment, and brain drain caused by emigration. This thesis investigates how surgeons in Venezuela Caracas address these challenges, their training pathways, and the broader implications for public health policy in a country grappling with systemic collapse.</w:t>
      </w:r>
    </w:p>
    <w:bookmarkEnd w:id="21"/>
    <w:bookmarkStart w:id="23" w:name="challenges"/>
    <w:bookmarkStart w:id="22" w:name="X8a0ddab3d04d5d5cb6b207e9ddab78c4c8d9ad3"/>
    <w:p>
      <w:pPr>
        <w:pStyle w:val="Heading2"/>
      </w:pPr>
      <w:r>
        <w:t xml:space="preserve">Challenges Facing Surgeons in Venezuela Caracas</w:t>
      </w:r>
    </w:p>
    <w:p>
      <w:pPr>
        <w:pStyle w:val="FirstParagraph"/>
      </w:pPr>
      <w:r>
        <w:t xml:space="preserve">The healthcare system in Venezuela has deteriorated significantly due to hyperinflation, shortages of medical supplies, and underfunding. Surgeons in Caracas often face a shortage of basic surgical tools, anesthesia medications, and sterile equipment. These limitations force surgeons to improvise or delay life-saving procedures. Additionally, the lack of reliable electricity in many hospitals disrupts critical care processes such as surgery and post-operative recovery.</w:t>
      </w:r>
    </w:p>
    <w:p>
      <w:pPr>
        <w:pStyle w:val="BodyText"/>
      </w:pPr>
      <w:r>
        <w:t xml:space="preserve">Economic instability has also led to a severe brain drain, with many trained medical professionals leaving Venezuela for better opportunities abroad. This exodus has exacerbated a shortage of qualified surgeons in Caracas, forcing remaining professionals to take on excessive workloads. The result is a system where surgeons are overburdened and under-resourced, often working in conditions that compromise patient safety.</w:t>
      </w:r>
    </w:p>
    <w:bookmarkEnd w:id="22"/>
    <w:bookmarkEnd w:id="23"/>
    <w:bookmarkStart w:id="25" w:name="training-and-education"/>
    <w:bookmarkStart w:id="24" w:name="Xbe439f493993dba0004aa9422b2f3b8cd65a0b0"/>
    <w:p>
      <w:pPr>
        <w:pStyle w:val="Heading2"/>
      </w:pPr>
      <w:r>
        <w:t xml:space="preserve">Training and Education of Surgeons in Venezuela Caracas</w:t>
      </w:r>
    </w:p>
    <w:p>
      <w:pPr>
        <w:pStyle w:val="FirstParagraph"/>
      </w:pPr>
      <w:r>
        <w:t xml:space="preserve">Venezuela’s medical education system has historically produced highly skilled professionals. Institutions such as the Universidad Central de Venezuela (UCV) and the Universidad Simón Bolívar (USB) have trained generations of surgeons. However, the current crisis has disrupted academic programs, with universities struggling to maintain accreditation due to funding shortages and political interference.</w:t>
      </w:r>
    </w:p>
    <w:p>
      <w:pPr>
        <w:pStyle w:val="BodyText"/>
      </w:pPr>
      <w:r>
        <w:t xml:space="preserve">Surgical training in Venezuela Caracas typically involves a five-year medical degree followed by specialized residency programs. Despite this rigorous education, graduates often face inadequate mentorship and limited access to modern surgical techniques. The lack of international collaboration further isolates Venezuelan surgeons from global advancements in their field.</w:t>
      </w:r>
    </w:p>
    <w:bookmarkEnd w:id="24"/>
    <w:bookmarkEnd w:id="25"/>
    <w:bookmarkStart w:id="27" w:name="role-in-society"/>
    <w:bookmarkStart w:id="26" w:name="X20d8f7e3d4e53a3f0359c70943c8508d6b18d84"/>
    <w:p>
      <w:pPr>
        <w:pStyle w:val="Heading2"/>
      </w:pPr>
      <w:r>
        <w:t xml:space="preserve">The Role of Surgeons in Society and Public Health</w:t>
      </w:r>
    </w:p>
    <w:p>
      <w:pPr>
        <w:pStyle w:val="FirstParagraph"/>
      </w:pPr>
      <w:r>
        <w:t xml:space="preserve">Surgeons in Venezuela Caracas are not only medical practitioners but also essential members of the community. They serve as the last line of defense against life-threatening conditions, from trauma cases to complex surgeries. In a country where public healthcare is underfunded, surgeons often work in public hospitals with minimal support, treating patients from all socioeconomic backgrounds.</w:t>
      </w:r>
    </w:p>
    <w:p>
      <w:pPr>
        <w:pStyle w:val="BodyText"/>
      </w:pPr>
      <w:r>
        <w:t xml:space="preserve">Moreover, surgeons play a vital role in disaster response and humanitarian crises. Caracas has seen an increase in emergency surgical needs due to accidents, violence, and preventable diseases linked to poor sanitation. Surgeons must balance clinical excellence with resourcefulness in a system that often lacks basic necessities.</w:t>
      </w:r>
    </w:p>
    <w:bookmarkEnd w:id="26"/>
    <w:bookmarkEnd w:id="27"/>
    <w:bookmarkStart w:id="29" w:name="future-perspectives"/>
    <w:bookmarkStart w:id="28" w:name="future-perspectives-and-recommendations"/>
    <w:p>
      <w:pPr>
        <w:pStyle w:val="Heading2"/>
      </w:pPr>
      <w:r>
        <w:t xml:space="preserve">Future Perspectives and Recommendations</w:t>
      </w:r>
    </w:p>
    <w:p>
      <w:pPr>
        <w:pStyle w:val="FirstParagraph"/>
      </w:pPr>
      <w:r>
        <w:t xml:space="preserve">The future of surgery in Venezuela Caracas depends on addressing systemic issues through policy reform, international collaboration, and investment in healthcare infrastructure. This Master Thesis advocates for the following measures:</w:t>
      </w:r>
    </w:p>
    <w:p>
      <w:pPr>
        <w:numPr>
          <w:ilvl w:val="0"/>
          <w:numId w:val="1001"/>
        </w:numPr>
        <w:pStyle w:val="Compact"/>
      </w:pPr>
      <w:r>
        <w:rPr>
          <w:bCs/>
          <w:b/>
        </w:rPr>
        <w:t xml:space="preserve">Strengthening Medical Education:</w:t>
      </w:r>
      <w:r>
        <w:t xml:space="preserve"> </w:t>
      </w:r>
      <w:r>
        <w:t xml:space="preserve">Reviving partnerships with international institutions to provide scholarships and training opportunities for Venezuelan surgeons.</w:t>
      </w:r>
    </w:p>
    <w:p>
      <w:pPr>
        <w:numPr>
          <w:ilvl w:val="0"/>
          <w:numId w:val="1001"/>
        </w:numPr>
        <w:pStyle w:val="Compact"/>
      </w:pPr>
      <w:r>
        <w:rPr>
          <w:bCs/>
          <w:b/>
        </w:rPr>
        <w:t xml:space="preserve">Improving Resource Allocation:</w:t>
      </w:r>
      <w:r>
        <w:t xml:space="preserve"> </w:t>
      </w:r>
      <w:r>
        <w:t xml:space="preserve">Prioritizing the procurement of surgical supplies and modern equipment to ensure patient safety and procedural efficiency.</w:t>
      </w:r>
    </w:p>
    <w:p>
      <w:pPr>
        <w:numPr>
          <w:ilvl w:val="0"/>
          <w:numId w:val="1001"/>
        </w:numPr>
        <w:pStyle w:val="Compact"/>
      </w:pPr>
      <w:r>
        <w:rPr>
          <w:bCs/>
          <w:b/>
        </w:rPr>
        <w:t xml:space="preserve">Promoting Telemedicine:</w:t>
      </w:r>
      <w:r>
        <w:t xml:space="preserve"> </w:t>
      </w:r>
      <w:r>
        <w:t xml:space="preserve">Leveraging technology to connect Venezuelan surgeons with global experts for consultations, mentorship, and access to remote learning platforms.</w:t>
      </w:r>
    </w:p>
    <w:p>
      <w:pPr>
        <w:pStyle w:val="FirstParagraph"/>
      </w:pPr>
      <w:r>
        <w:t xml:space="preserve">These steps could help mitigate the current crisis and position Venezuela Caracas as a regional leader in surgical innovation despite its challenges.</w:t>
      </w:r>
    </w:p>
    <w:bookmarkEnd w:id="28"/>
    <w:bookmarkEnd w:id="29"/>
    <w:bookmarkStart w:id="30" w:name="conclusion"/>
    <w:p>
      <w:pPr>
        <w:pStyle w:val="Heading2"/>
      </w:pPr>
      <w:r>
        <w:t xml:space="preserve">Conclusion</w:t>
      </w:r>
    </w:p>
    <w:p>
      <w:pPr>
        <w:pStyle w:val="FirstParagraph"/>
      </w:pPr>
      <w:r>
        <w:t xml:space="preserve">The Master Thesis on Surgeons in Venezuela Caracas underscores the resilience of medical professionals operating under extreme adversity. While the healthcare system faces unprecedented challenges, surgeons continue to provide life-saving care with limited resources. This study highlights the urgent need for systemic reforms to support these dedicated individuals and ensure equitable access to surgical services for all Venezuelans. As Venezuela Caracas navigates its path forward, the role of surgeons will remain central to rebuilding a healthier and more sustainable future.</w:t>
      </w:r>
    </w:p>
    <w:bookmarkEnd w:id="30"/>
    <w:bookmarkStart w:id="31" w:name="references"/>
    <w:p>
      <w:pPr>
        <w:pStyle w:val="Heading2"/>
      </w:pPr>
      <w:r>
        <w:t xml:space="preserve">References</w:t>
      </w:r>
    </w:p>
    <w:p>
      <w:pPr>
        <w:pStyle w:val="FirstParagraph"/>
      </w:pPr>
      <w:r>
        <w:rPr>
          <w:iCs/>
          <w:i/>
        </w:rPr>
        <w:t xml:space="preserve">Venezuela’s Healthcare Crisis: A Systemic Collapse</w:t>
      </w:r>
      <w:r>
        <w:t xml:space="preserve">, World Bank (2023).</w:t>
      </w:r>
      <w:r>
        <w:br/>
      </w:r>
      <w:r>
        <w:rPr>
          <w:iCs/>
          <w:i/>
        </w:rPr>
        <w:t xml:space="preserve">Medical Education in Venezuela: Challenges and Opportunities</w:t>
      </w:r>
      <w:r>
        <w:t xml:space="preserve">, Universidad Central de Venezuela (2021).</w:t>
      </w:r>
      <w:r>
        <w:br/>
      </w:r>
      <w:r>
        <w:rPr>
          <w:iCs/>
          <w:i/>
        </w:rPr>
        <w:t xml:space="preserve">The Global Surgeon Shortage: A Call for International Cooperation</w:t>
      </w:r>
      <w:r>
        <w:t xml:space="preserve">, Lancet Global Health (2023).</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Venezuela Caracas</dc:title>
  <dc:creator/>
  <dc:language>en</dc:language>
  <cp:keywords/>
  <dcterms:created xsi:type="dcterms:W3CDTF">2026-07-21T14:21:30Z</dcterms:created>
  <dcterms:modified xsi:type="dcterms:W3CDTF">2026-07-21T14:21:30Z</dcterms:modified>
</cp:coreProperties>
</file>

<file path=docProps/custom.xml><?xml version="1.0" encoding="utf-8"?>
<Properties xmlns="http://schemas.openxmlformats.org/officeDocument/2006/custom-properties" xmlns:vt="http://schemas.openxmlformats.org/officeDocument/2006/docPropsVTypes"/>
</file>