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9d97bd61105a48394a27f12875b498de18d104"/>
    <w:p>
      <w:pPr>
        <w:pStyle w:val="Heading1"/>
      </w:pPr>
      <w:r>
        <w:t xml:space="preserve">Master Thesis: The Role of a Systems Engineer in Urban Innovation Projects in Belgium Brussels</w:t>
      </w:r>
    </w:p>
    <w:bookmarkStart w:id="20" w:name="abstract"/>
    <w:p>
      <w:pPr>
        <w:pStyle w:val="Heading2"/>
      </w:pPr>
      <w:r>
        <w:t xml:space="preserve">Abstract</w:t>
      </w:r>
    </w:p>
    <w:p>
      <w:pPr>
        <w:pStyle w:val="FirstParagraph"/>
      </w:pPr>
      <w:r>
        <w:t xml:space="preserve">This Master Thesis explores the critical role of a Systems Engineer within the dynamic and complex urban environment of Belgium Brussels. As a hub for international collaboration, innovation, and policy-making, Brussels presents unique challenges that demand interdisciplinary approaches to systems integration. The thesis investigates how Systems Engineers leverage their expertise in analyzing, designing, and optimizing complex systems to address urban sustainability goals, infrastructure modernization, and digital transformation initiatives in the region. By examining case studies from public transportation networks to smart city technologies, this work underscores the importance of Systems Engineering as a cornerstone for achieving resilience and efficiency in Belgium’s capital.</w:t>
      </w:r>
    </w:p>
    <w:bookmarkEnd w:id="20"/>
    <w:bookmarkStart w:id="21" w:name="introduction"/>
    <w:p>
      <w:pPr>
        <w:pStyle w:val="Heading2"/>
      </w:pPr>
      <w:r>
        <w:t xml:space="preserve">Introduction</w:t>
      </w:r>
    </w:p>
    <w:p>
      <w:pPr>
        <w:pStyle w:val="FirstParagraph"/>
      </w:pPr>
      <w:r>
        <w:t xml:space="preserve">Belgium Brussels, as both a political and economic center of Europe, is undergoing rapid urban development driven by technological advancements and environmental sustainability targets. The complexity of managing interconnected systems—ranging from energy grids to mobility solutions—requires specialized expertise in Systems Engineering. A Systems Engineer in this context acts as a bridge between technical disciplines, stakeholders, and regulatory frameworks to ensure holistic system performance. This thesis aims to define the competencies required of a Systems Engineer operating within Brussels’s unique socio-political landscape while proposing methodologies for addressing systemic challenges such as climate change mitigation and digital infrastructure integration.</w:t>
      </w:r>
    </w:p>
    <w:p>
      <w:pPr>
        <w:pStyle w:val="BodyText"/>
      </w:pPr>
      <w:r>
        <w:t xml:space="preserve">The study is particularly relevant given Brussels’s status as a model for EU-wide initiatives, including the implementation of smart mobility solutions and circular economy strategies. By focusing on real-world applications, this work seeks to provide actionable insights for Systems Engineers navigating the intersection of policy, technology, and urban planning in Belgium.</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emphasizing lifecycle management, risk assessment, and stakeholder engagement. Key authors such as INCOSE (International Council on Systems Engineering) highlight the need for interdisciplinary collaboration to address complex system challenges. In urban contexts like Brussels, this translates to integrating environmental data with public infrastructure planning while adhering to stringent EU regulations.</w:t>
      </w:r>
    </w:p>
    <w:p>
      <w:pPr>
        <w:pStyle w:val="BodyText"/>
      </w:pPr>
      <w:r>
        <w:t xml:space="preserve">Research on urban systems in Europe frequently cites the importance of adaptive governance models, a concept central to Systems Engineering. For instance, studies by the European Commission underscore how cities like Brussels must balance innovation with equity, ensuring that technological solutions benefit all demographics. This aligns with the Systems Engineer’s role in designing inclusive and scalable systems.</w:t>
      </w:r>
    </w:p>
    <w:bookmarkEnd w:id="22"/>
    <w:bookmarkStart w:id="23" w:name="X85320b6f14b9906a7e8839f2d4880542e07993f"/>
    <w:p>
      <w:pPr>
        <w:pStyle w:val="Heading2"/>
      </w:pPr>
      <w:r>
        <w:t xml:space="preserve">Methodology and Case Study: Systems Engineering in Brussels’ Public Transportation</w:t>
      </w:r>
    </w:p>
    <w:p>
      <w:pPr>
        <w:pStyle w:val="FirstParagraph"/>
      </w:pPr>
      <w:r>
        <w:t xml:space="preserve">To illustrate the practical application of a Systems Engineer’s expertise, this thesis analyzes the integration of real-time data analytics into Brussels’ public transportation network. Managed by STIB-MIVB, the system faces challenges such as overcrowding during peak hours and ensuring accessibility for non-English speakers due to its international workforce.</w:t>
      </w:r>
    </w:p>
    <w:p>
      <w:pPr>
        <w:pStyle w:val="BodyText"/>
      </w:pPr>
      <w:r>
        <w:t xml:space="preserve">The methodology involved a mixed approach: a review of existing literature on urban mobility systems, interviews with professionals in Brussels’s transport sector (including Systems Engineers), and an assessment of data-driven solutions implemented between 2020–2023. The case study reveals how Systems Engineers utilized simulation tools to model passenger flow and optimize route schedules while coordinating with policymakers to align technical solutions with EU emissions targets.</w:t>
      </w:r>
    </w:p>
    <w:bookmarkEnd w:id="23"/>
    <w:bookmarkStart w:id="24" w:name="X6e3155cb2bcedd4f556e903c8431dd1192d0121"/>
    <w:p>
      <w:pPr>
        <w:pStyle w:val="Heading2"/>
      </w:pPr>
      <w:r>
        <w:t xml:space="preserve">Key Challenges for Systems Engineers in Belgium Brussels</w:t>
      </w:r>
    </w:p>
    <w:p>
      <w:pPr>
        <w:pStyle w:val="FirstParagraph"/>
      </w:pPr>
      <w:r>
        <w:t xml:space="preserve">Brussels presents unique challenges for Systems Engineers due to its multilingual environment, diverse stakeholder interests, and the need to comply with both national and European regulations. For example, designing energy-efficient buildings requires balancing architectural aesthetics with compliance to BREEAM standards while addressing cultural preferences in design.</w:t>
      </w:r>
    </w:p>
    <w:p>
      <w:pPr>
        <w:pStyle w:val="BodyText"/>
      </w:pPr>
      <w:r>
        <w:t xml:space="preserve">Additionally, the rapid deployment of 5G networks and IoT devices in Brussels necessitates robust cybersecurity frameworks—a task requiring collaboration between IT specialists, urban planners, and legal experts. Systems Engineers must navigate these complexities by employing systems thinking methodologies to ensure interoperability and long-term sustainability.</w:t>
      </w:r>
    </w:p>
    <w:bookmarkEnd w:id="24"/>
    <w:bookmarkStart w:id="25" w:name="recommendations-for-future-practice"/>
    <w:p>
      <w:pPr>
        <w:pStyle w:val="Heading2"/>
      </w:pPr>
      <w:r>
        <w:t xml:space="preserve">Recommendations for Future Practice</w:t>
      </w:r>
    </w:p>
    <w:p>
      <w:pPr>
        <w:pStyle w:val="FirstParagraph"/>
      </w:pPr>
      <w:r>
        <w:t xml:space="preserve">This thesis recommends that future Systems Engineers in Brussels prioritize cross-disciplinary training, particularly in areas such as urban policy and data ethics. Furthermore, it advocates for the adoption of agile frameworks to adapt to the city’s fast-paced innovation cycle. By fostering partnerships between academia (e.g., Vrije Universiteit Brussel) and industry stakeholders, Systems Engineers can drive impactful solutions aligned with Brussels’ vision as a smart, sustainable capital.</w:t>
      </w:r>
    </w:p>
    <w:bookmarkEnd w:id="25"/>
    <w:bookmarkStart w:id="26" w:name="conclusion"/>
    <w:p>
      <w:pPr>
        <w:pStyle w:val="Heading2"/>
      </w:pPr>
      <w:r>
        <w:t xml:space="preserve">Conclusion</w:t>
      </w:r>
    </w:p>
    <w:p>
      <w:pPr>
        <w:pStyle w:val="FirstParagraph"/>
      </w:pPr>
      <w:r>
        <w:t xml:space="preserve">In conclusion, the role of a Systems Engineer in Belgium Brussels is pivotal to addressing the city’s multifaceted challenges. Through rigorous analysis, stakeholder collaboration, and adaptive problem-solving, Systems Engineers can shape resilient systems that align with both local needs and global sustainability goals. This Master Thesis underscores the transformative potential of Systems Engineering in urban environments and calls for continued investment in interdisciplinary education and innovation to support Brussels’s growth as a European leader in smart city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Belgium Brussels</dc:title>
  <dc:creator/>
  <dc:language>en</dc:language>
  <cp:keywords/>
  <dcterms:created xsi:type="dcterms:W3CDTF">2026-03-04T23:21:36Z</dcterms:created>
  <dcterms:modified xsi:type="dcterms:W3CDTF">2026-03-04T23:21:36Z</dcterms:modified>
</cp:coreProperties>
</file>

<file path=docProps/custom.xml><?xml version="1.0" encoding="utf-8"?>
<Properties xmlns="http://schemas.openxmlformats.org/officeDocument/2006/custom-properties" xmlns:vt="http://schemas.openxmlformats.org/officeDocument/2006/docPropsVTypes"/>
</file>