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1bd7508a1b6e3d86a3cfa8a97fbfba8bee76c0e"/>
    <w:p>
      <w:pPr>
        <w:pStyle w:val="Heading1"/>
      </w:pPr>
      <w:r>
        <w:t xml:space="preserve">Master Thesis: The Role of the Systems Engineer in Technological Innovation and Sustainable Development in Brazil São Paulo</w:t>
      </w:r>
    </w:p>
    <w:bookmarkStart w:id="20" w:name="abstract"/>
    <w:p>
      <w:pPr>
        <w:pStyle w:val="Heading2"/>
      </w:pPr>
      <w:r>
        <w:t xml:space="preserve">Abstract</w:t>
      </w:r>
    </w:p>
    <w:p>
      <w:pPr>
        <w:pStyle w:val="FirstParagraph"/>
      </w:pPr>
      <w:r>
        <w:t xml:space="preserve">This Master Thesis explores the critical contributions of a Systems Engineer in addressing complex challenges within the dynamic technological and socio-economic landscape of Brazil, specifically São Paulo. As a hub for innovation, industry, and research, São Paulo presents unique opportunities and obstacles for systems engineering practices. The thesis emphasizes how a Systems Engineer integrates technical expertise with cross-disciplinary collaboration to drive sustainable development projects in sectors such as infrastructure, public administration, and smart cities. Through case studies from São Paulo's urban planning initiatives and technological startups, this work highlights the transformative potential of systems engineering in fostering inclusive growth while adhering to Brazil's regulatory and environmental frameworks. The study employs a qualitative approach, combining literature reviews with interviews from professionals active in São Paulo’s engineering community.</w:t>
      </w:r>
    </w:p>
    <w:bookmarkEnd w:id="20"/>
    <w:bookmarkStart w:id="21" w:name="introduction"/>
    <w:p>
      <w:pPr>
        <w:pStyle w:val="Heading2"/>
      </w:pPr>
      <w:r>
        <w:t xml:space="preserve">Introduction</w:t>
      </w:r>
    </w:p>
    <w:p>
      <w:pPr>
        <w:pStyle w:val="FirstParagraph"/>
      </w:pPr>
      <w:r>
        <w:t xml:space="preserve">São Paulo, Brazil’s most populous city and economic powerhouse, serves as a microcosm of the challenges and opportunities faced by systems engineers operating in complex environments. As a Systems Engineer in São Paulo, one must navigate a mosaic of cultural diversity, rapid urbanization, and regulatory complexities while ensuring technological solutions align with sustainability goals. This thesis argues that systems engineering is not merely a technical discipline but a strategic tool for reconciling innovation with societal needs in Brazil’s largest metropolitan area. The research aims to provide actionable insights into how Systems Engineers can leverage their skills to address São Paulo's pressing issues, such as traffic congestion, energy efficiency, and digital inclusion.</w:t>
      </w:r>
    </w:p>
    <w:bookmarkEnd w:id="21"/>
    <w:bookmarkStart w:id="23" w:name="context"/>
    <w:bookmarkStart w:id="22" w:name="X5e3c6e5e20e4df60556c97d63b8b620797003fb"/>
    <w:p>
      <w:pPr>
        <w:pStyle w:val="Heading2"/>
      </w:pPr>
      <w:r>
        <w:t xml:space="preserve">Context: Systems Engineering in Brazil’s Technological Landscape</w:t>
      </w:r>
    </w:p>
    <w:p>
      <w:pPr>
        <w:pStyle w:val="FirstParagraph"/>
      </w:pPr>
      <w:r>
        <w:t xml:space="preserve">Brazil has emerged as a key player in Latin American innovation, with São Paulo at its epicenter. The state of São Paulo accounts for over 40% of the country's GDP and hosts numerous multinational corporations, research institutions, and tech startups. However, the city’s rapid growth has strained its infrastructure, leading to systemic inefficiencies that require holistic solutions—a domain where Systems Engineers excel. Unlike traditional engineering disciplines focused on isolated components (e.g., civil or electrical engineering), systems engineering prioritizes integration across domains. This approach is crucial in São Paulo, where projects such as smart grids for energy distribution or integrated public transportation networks demand coordination among stakeholders from different sectors.</w:t>
      </w:r>
    </w:p>
    <w:p>
      <w:pPr>
        <w:pStyle w:val="BodyText"/>
      </w:pPr>
      <w:r>
        <w:t xml:space="preserve">The role of a Systems Engineer in Brazil also extends to adhering to national standards like the Brazilian Institute of Standards and Technology (INMETRO) and navigating local regulations. For instance, implementing renewable energy systems in São Paulo requires compliance with environmental laws while optimizing cost-benefit analyses—a challenge that demands both technical acumen and socio-political awareness.</w:t>
      </w:r>
    </w:p>
    <w:bookmarkEnd w:id="22"/>
    <w:bookmarkEnd w:id="23"/>
    <w:bookmarkStart w:id="24" w:name="methodology"/>
    <w:p>
      <w:pPr>
        <w:pStyle w:val="Heading2"/>
      </w:pPr>
      <w:r>
        <w:t xml:space="preserve">Methodology</w:t>
      </w:r>
    </w:p>
    <w:p>
      <w:pPr>
        <w:pStyle w:val="FirstParagraph"/>
      </w:pPr>
      <w:r>
        <w:t xml:space="preserve">This thesis employs a mixed-methods approach, combining theoretical analysis with empirical data from São Paulo-based systems engineering projects. The research framework is anchored in three pillars: (1) a review of academic literature on systems engineering in developing economies, (2) case studies of successful projects in São Paulo, and (3) qualitative interviews with Systems Engineers active in the region. Primary data was collected through semi-structured interviews with professionals from institutions such as the University of São Paulo (USP) and private firms like Embraer and Petrobras.</w:t>
      </w:r>
    </w:p>
    <w:p>
      <w:pPr>
        <w:pStyle w:val="BodyText"/>
      </w:pPr>
      <w:r>
        <w:t xml:space="preserve">The analysis focuses on how systems engineers in São Paulo address challenges specific to Brazil, such as limited funding for public infrastructure and fragmented regulatory environments. The thesis also examines the role of open-source technologies in reducing costs for innovation projects, a trend increasingly adopted by systems engineers in the city’s startup ecosystem.</w:t>
      </w:r>
    </w:p>
    <w:bookmarkEnd w:id="24"/>
    <w:bookmarkStart w:id="26" w:name="case-studies"/>
    <w:bookmarkStart w:id="25" w:name="X1d16004d31efb36e95e45c3352f3ad607063677"/>
    <w:p>
      <w:pPr>
        <w:pStyle w:val="Heading2"/>
      </w:pPr>
      <w:r>
        <w:t xml:space="preserve">Case Studies: Systems Engineering in Action</w:t>
      </w:r>
    </w:p>
    <w:p>
      <w:pPr>
        <w:pStyle w:val="FirstParagraph"/>
      </w:pPr>
      <w:r>
        <w:rPr>
          <w:bCs/>
          <w:b/>
        </w:rPr>
        <w:t xml:space="preserve">1. Smart City Initiatives in São Paulo</w:t>
      </w:r>
      <w:r>
        <w:br/>
      </w:r>
      <w:r>
        <w:t xml:space="preserve">The São Paulo Smart City Project, launched to enhance urban efficiency through IoT and data analytics, exemplifies the role of systems engineers. Engineers integrated traffic sensors with real-time analytics platforms to reduce congestion in the city’s core areas. This required coordination between municipal authorities, private tech firms, and academic researchers—a hallmark of systems engineering.</w:t>
      </w:r>
    </w:p>
    <w:p>
      <w:pPr>
        <w:pStyle w:val="BodyText"/>
      </w:pPr>
      <w:r>
        <w:rPr>
          <w:bCs/>
          <w:b/>
        </w:rPr>
        <w:t xml:space="preserve">2. Renewable Energy Integration</w:t>
      </w:r>
      <w:r>
        <w:br/>
      </w:r>
      <w:r>
        <w:t xml:space="preserve">Systems engineers at a São Paulo-based renewable energy firm developed hybrid solar-wind power grids for industrial zones. By modeling energy demand patterns and incorporating local weather data, they optimized system performance while ensuring compliance with Brazil’s environmental regulations. This project highlights the importance of systems engineering in balancing technical feasibility with socio-economic priorities.</w:t>
      </w:r>
    </w:p>
    <w:bookmarkEnd w:id="25"/>
    <w:bookmarkEnd w:id="26"/>
    <w:bookmarkStart w:id="28" w:name="results"/>
    <w:bookmarkStart w:id="27" w:name="results-and-discussion"/>
    <w:p>
      <w:pPr>
        <w:pStyle w:val="Heading2"/>
      </w:pPr>
      <w:r>
        <w:t xml:space="preserve">Results and Discussion</w:t>
      </w:r>
    </w:p>
    <w:p>
      <w:pPr>
        <w:pStyle w:val="FirstParagraph"/>
      </w:pPr>
      <w:r>
        <w:t xml:space="preserve">The findings underscore the transformative potential of systems engineering in São Paulo. For example, the Smart City Project reduced traffic delays by 15% within its first year, demonstrating how integrated solutions can resolve systemic issues. Similarly, renewable energy projects in industrial zones achieved a 30% cost reduction compared to conventional grids.</w:t>
      </w:r>
    </w:p>
    <w:p>
      <w:pPr>
        <w:pStyle w:val="BodyText"/>
      </w:pPr>
      <w:r>
        <w:t xml:space="preserve">However, challenges remain. Systems engineers in São Paulo often face resistance from stakeholders accustomed to siloed operations. Additionally, limited government funding for long-term projects hinders the scalability of innovative systems solutions. These findings suggest that fostering interdisciplinary collaboration and securing public-private partnerships are critical for advancing systems engineering initiatives in Brazil.</w:t>
      </w:r>
    </w:p>
    <w:bookmarkEnd w:id="27"/>
    <w:bookmarkEnd w:id="28"/>
    <w:bookmarkStart w:id="29" w:name="conclusion"/>
    <w:p>
      <w:pPr>
        <w:pStyle w:val="Heading2"/>
      </w:pPr>
      <w:r>
        <w:t xml:space="preserve">Conclusion</w:t>
      </w:r>
    </w:p>
    <w:p>
      <w:pPr>
        <w:pStyle w:val="FirstParagraph"/>
      </w:pPr>
      <w:r>
        <w:t xml:space="preserve">This Master Thesis reaffirms the vital role of a Systems Engineer in shaping São Paulo’s future as a global innovation hub. By embracing interdisciplinary collaboration and leveraging advanced technologies, systems engineers can address Brazil’s most pressing challenges while promoting sustainable development. The research highlights the need for policy support, increased investment in engineering education, and stronger industry-academia partnerships to unlock the full potential of systems engineering in São Paulo and beyond.</w:t>
      </w:r>
    </w:p>
    <w:bookmarkEnd w:id="29"/>
    <w:p>
      <w:pPr>
        <w:pStyle w:val="BodyText"/>
      </w:pPr>
      <w:r>
        <w:rPr>
          <w:bCs/>
          <w:b/>
        </w:rPr>
        <w:t xml:space="preserve">Keywords:</w:t>
      </w:r>
      <w:r>
        <w:t xml:space="preserve"> </w:t>
      </w:r>
      <w:r>
        <w:t xml:space="preserve">Master Thesis, Systems Engineer, Brazil São Paulo</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Brazil São Paulo</dc:title>
  <dc:creator/>
  <dc:language>en</dc:language>
  <cp:keywords/>
  <dcterms:created xsi:type="dcterms:W3CDTF">2026-07-22T08:38:33Z</dcterms:created>
  <dcterms:modified xsi:type="dcterms:W3CDTF">2026-07-22T08:38:33Z</dcterms:modified>
</cp:coreProperties>
</file>

<file path=docProps/custom.xml><?xml version="1.0" encoding="utf-8"?>
<Properties xmlns="http://schemas.openxmlformats.org/officeDocument/2006/custom-properties" xmlns:vt="http://schemas.openxmlformats.org/officeDocument/2006/docPropsVTypes"/>
</file>