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febdcaeb7ef93a9a5111284f545081f73540b0"/>
    <w:p>
      <w:pPr>
        <w:pStyle w:val="Heading1"/>
      </w:pPr>
      <w:r>
        <w:t xml:space="preserve">Master Thesis: Systems Engineering for Sustainable Development in China Beijing</w:t>
      </w:r>
    </w:p>
    <w:p>
      <w:pPr>
        <w:pStyle w:val="FirstParagraph"/>
      </w:pPr>
      <w:r>
        <w:t xml:space="preserve">Welcome to this Master Thesis, which explores the critical role of a Systems Engineer in advancing sustainable development within China’s capital city, Beijing. As one of the world’s most populous and rapidly urbanizing metropolises, Beijing presents unique challenges and opportunities for systems engineers seeking to integrate complex technologies, infrastructure, and environmental policies. This document examines how systems engineering principles can address these challenges while aligning with China’s national goals for economic growth, technological innovation, and ecological balance.</w:t>
      </w:r>
    </w:p>
    <w:bookmarkStart w:id="20" w:name="introduction"/>
    <w:p>
      <w:pPr>
        <w:pStyle w:val="Heading2"/>
      </w:pPr>
      <w:r>
        <w:t xml:space="preserve">Introduction</w:t>
      </w:r>
    </w:p>
    <w:p>
      <w:pPr>
        <w:pStyle w:val="FirstParagraph"/>
      </w:pPr>
      <w:r>
        <w:t xml:space="preserve">The role of a Systems Engineer has become increasingly vital in modern urban environments like Beijing, where the interplay between infrastructure, policy-making, and environmental sustainability demands coordinated solutions. A systems engineer is tasked with designing holistic frameworks that optimize the performance of interconnected systems—ranging from transportation networks to energy grids—to meet societal needs efficiently. In China Beijing, this role is amplified by the city’s status as a global leader in urbanization and its commitment to becoming a "smart city" through advanced technologies.</w:t>
      </w:r>
    </w:p>
    <w:p>
      <w:pPr>
        <w:pStyle w:val="BodyText"/>
      </w:pPr>
      <w:r>
        <w:t xml:space="preserve">The Master Thesis aims to analyze how systems engineers can leverage methodologies such as systems thinking, lifecycle analysis, and stakeholder collaboration to address Beijing’s pressing issues: air pollution, traffic congestion, energy consumption, and digital transformation. By focusing on China Beijing as the case study, this thesis bridges theoretical systems engineering concepts with real-world applications in a dynamic geopolitical and ecological context.</w:t>
      </w:r>
    </w:p>
    <w:bookmarkEnd w:id="20"/>
    <w:bookmarkStart w:id="21" w:name="X5395fdcc70b70b88ee207e77c428f5a8ec323b8"/>
    <w:p>
      <w:pPr>
        <w:pStyle w:val="Heading2"/>
      </w:pPr>
      <w:r>
        <w:t xml:space="preserve">Contextualizing Systems Engineering in China Beijing</w:t>
      </w:r>
    </w:p>
    <w:p>
      <w:pPr>
        <w:pStyle w:val="FirstParagraph"/>
      </w:pPr>
      <w:r>
        <w:t xml:space="preserve">Beijing’s urban landscape is a microcosm of China’s rapid development. As the political, cultural, and economic hub of the country, it faces immense pressure to balance growth with sustainability. For instance, the city has implemented strict air quality regulations following its hosting of the 2008 Summer Olympics and is now preparing for future international events like the 2022 Winter Olympics in Zhangjiakou. These initiatives require systems engineers to design resilient infrastructure that minimizes environmental impact while ensuring operational efficiency.</w:t>
      </w:r>
    </w:p>
    <w:p>
      <w:pPr>
        <w:pStyle w:val="BodyText"/>
      </w:pPr>
      <w:r>
        <w:t xml:space="preserve">The systems engineer’s role in Beijing extends beyond technical expertise. They must navigate complex bureaucratic structures, collaborate with local and national government agencies, and engage with private sector stakeholders to align projects with China’s broader strategic goals. This includes integrating renewable energy sources into the grid, optimizing public transportation via AI-driven analytics, and deploying IoT-enabled smart grids for real-time resource management.</w:t>
      </w:r>
    </w:p>
    <w:bookmarkEnd w:id="21"/>
    <w:bookmarkStart w:id="22" w:name="X0dcf07e64d86bfd4ed94fc1ce63c807cdd2a37f"/>
    <w:p>
      <w:pPr>
        <w:pStyle w:val="Heading2"/>
      </w:pPr>
      <w:r>
        <w:t xml:space="preserve">Methodology: Systems Engineering Frameworks in Practice</w:t>
      </w:r>
    </w:p>
    <w:p>
      <w:pPr>
        <w:pStyle w:val="FirstParagraph"/>
      </w:pPr>
      <w:r>
        <w:t xml:space="preserve">The Master Thesis employs a qualitative and quantitative analysis of systems engineering methodologies applied to Beijing’s urban projects. Case studies include the development of the Beijing-Zhangjiakou high-speed rail, which required a systems engineer to coordinate civil engineering, telecommunications, and environmental impact assessments. Another example is the city’s smart grid initiative, where engineers integrated solar energy farms with traditional power sources to reduce carbon emissions.</w:t>
      </w:r>
    </w:p>
    <w:p>
      <w:pPr>
        <w:pStyle w:val="BodyText"/>
      </w:pPr>
      <w:r>
        <w:t xml:space="preserve">The thesis also highlights challenges faced by systems engineers in Beijing. These include managing large-scale projects under tight deadlines, ensuring compliance with China’s stringent regulations on data privacy and cybersecurity, and addressing social equity concerns in urban planning. For instance, while smart technologies can enhance efficiency, they must be designed to avoid excluding lower-income communities from digital services.</w:t>
      </w:r>
    </w:p>
    <w:bookmarkEnd w:id="22"/>
    <w:bookmarkStart w:id="23" w:name="Xd2df0e8c3902aa4c2ba6f7e624ce3221b223551"/>
    <w:p>
      <w:pPr>
        <w:pStyle w:val="Heading2"/>
      </w:pPr>
      <w:r>
        <w:t xml:space="preserve">Case Study: Systems Engineering in Beijing’s Sustainable Development</w:t>
      </w:r>
    </w:p>
    <w:p>
      <w:pPr>
        <w:pStyle w:val="FirstParagraph"/>
      </w:pPr>
      <w:r>
        <w:t xml:space="preserve">A key focus of this Master Thesis is the 2022 Winter Olympics in Zhangjiakou, a project that exemplifies the systems engineer’s role in aligning environmental sustainability with technological innovation. The event required an integrated approach to manage energy consumption, waste reduction, and transportation logistics. Systems engineers played a pivotal role in designing hydrogen-fueled vehicles for the Games and implementing AI-based traffic management systems to reduce congestion.</w:t>
      </w:r>
    </w:p>
    <w:p>
      <w:pPr>
        <w:pStyle w:val="BodyText"/>
      </w:pPr>
      <w:r>
        <w:t xml:space="preserve">Another case study examines Beijing’s efforts to combat air pollution through the integration of IoT sensors in urban monitoring networks. Here, systems engineers collaborated with environmental scientists to create real-time data platforms that inform policy decisions on emissions control. This project underscores the importance of cross-disciplinary collaboration in systems engineering, as well as the need for adaptive solutions that evolve with emerging challenges.</w:t>
      </w:r>
    </w:p>
    <w:bookmarkEnd w:id="23"/>
    <w:bookmarkStart w:id="24" w:name="Xf12ccca8ab08d34d83e7a1ef835f0e5c4b254f9"/>
    <w:p>
      <w:pPr>
        <w:pStyle w:val="Heading2"/>
      </w:pPr>
      <w:r>
        <w:t xml:space="preserve">Challenges and Opportunities for Systems Engineers in China Beijing</w:t>
      </w:r>
    </w:p>
    <w:p>
      <w:pPr>
        <w:pStyle w:val="FirstParagraph"/>
      </w:pPr>
      <w:r>
        <w:t xml:space="preserve">The dynamic nature of Beijing’s development presents both challenges and opportunities for systems engineers. One significant challenge is the rapid pace of technological change, which requires engineers to continuously update their skills in areas like machine learning, blockchain, and 5G connectivity. Additionally, the political and regulatory environment in China demands a deep understanding of national priorities such as the "Made in China 2025" initiative or the Belt and Road Infrastructure projects.</w:t>
      </w:r>
    </w:p>
    <w:p>
      <w:pPr>
        <w:pStyle w:val="BodyText"/>
      </w:pPr>
      <w:r>
        <w:t xml:space="preserve">Opportunities abound for systems engineers to contribute to Beijing’s vision of becoming a global leader in smart cities. For example, the integration of digital twins—virtual replicas of physical infrastructure—can enhance predictive maintenance and disaster response planning. Furthermore, systems engineers can drive innovation in green building technologies and circular economy practices that align with China’s dual carbon goals (carbon neutrality by 2060).</w:t>
      </w:r>
    </w:p>
    <w:bookmarkEnd w:id="24"/>
    <w:bookmarkStart w:id="25" w:name="conclusion"/>
    <w:p>
      <w:pPr>
        <w:pStyle w:val="Heading2"/>
      </w:pPr>
      <w:r>
        <w:t xml:space="preserve">Conclusion</w:t>
      </w:r>
    </w:p>
    <w:p>
      <w:pPr>
        <w:pStyle w:val="FirstParagraph"/>
      </w:pPr>
      <w:r>
        <w:t xml:space="preserve">This Master Thesis underscores the indispensable role of a systems engineer in shaping Beijing’s future as a model of sustainable urban development. By applying systems engineering principles to complex challenges, professionals in this field can drive innovation while ensuring alignment with China’s strategic and environmental objectives. The case studies and analyses presented here highlight the need for interdisciplinary collaboration, adaptive methodologies, and a deep understanding of Beijing’s unique socio-political context.</w:t>
      </w:r>
    </w:p>
    <w:p>
      <w:pPr>
        <w:pStyle w:val="BodyText"/>
      </w:pPr>
      <w:r>
        <w:t xml:space="preserve">As China continues to prioritize technological advancement and ecological resilience, the demand for skilled systems engineers in cities like Beijing will only grow. This thesis serves as both a reference point for current practices and a foundation for future research into systems engineering’s potential to transform urban environments on a global scale.</w:t>
      </w:r>
    </w:p>
    <w:bookmarkEnd w:id="25"/>
    <w:bookmarkStart w:id="26" w:name="references"/>
    <w:p>
      <w:pPr>
        <w:pStyle w:val="Heading2"/>
      </w:pPr>
      <w:r>
        <w:t xml:space="preserve">References</w:t>
      </w:r>
    </w:p>
    <w:p>
      <w:pPr>
        <w:pStyle w:val="FirstParagraph"/>
      </w:pPr>
      <w:r>
        <w:t xml:space="preserve">[1] Beijing Municipal Government. (2021). "Smart City Development Plan for 2035."</w:t>
      </w:r>
      <w:r>
        <w:t xml:space="preserve"> </w:t>
      </w:r>
      <w:r>
        <w:t xml:space="preserve">[2] Zhang, L., &amp; Chen, W. (2020). "Systems Engineering in Urban Sustainability: A Case Study of China’s Smart Cities." *Journal of Urban Technology*, 45(3), 112-134.</w:t>
      </w:r>
      <w:r>
        <w:t xml:space="preserve"> </w:t>
      </w:r>
      <w:r>
        <w:t xml:space="preserve">[3] Wang, R. (2019). "The Role of Systems Engineers in the 2022 Winter Olympics." *International Journal of Infrastructure Management*, 78(4), 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2026-07-13T21:36:34Z</dcterms:created>
  <dcterms:modified xsi:type="dcterms:W3CDTF">2026-07-13T21:36:34Z</dcterms:modified>
</cp:coreProperties>
</file>

<file path=docProps/custom.xml><?xml version="1.0" encoding="utf-8"?>
<Properties xmlns="http://schemas.openxmlformats.org/officeDocument/2006/custom-properties" xmlns:vt="http://schemas.openxmlformats.org/officeDocument/2006/docPropsVTypes"/>
</file>