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8606f7897c13e38f90a8400a394fc843f38cf5"/>
    <w:p>
      <w:pPr>
        <w:pStyle w:val="Heading1"/>
      </w:pPr>
      <w:r>
        <w:t xml:space="preserve">Master Thesis: The Role of Systems Engineer in Malaysia Kuala Lumpur</w:t>
      </w:r>
    </w:p>
    <w:bookmarkStart w:id="20" w:name="abstract"/>
    <w:p>
      <w:pPr>
        <w:pStyle w:val="Heading2"/>
      </w:pPr>
      <w:r>
        <w:t xml:space="preserve">Abstract</w:t>
      </w:r>
    </w:p>
    <w:p>
      <w:pPr>
        <w:pStyle w:val="FirstParagraph"/>
      </w:pPr>
      <w:r>
        <w:t xml:space="preserve">This Master Thesis investigates the evolving role of Systems Engineers in Malaysia, with particular emphasis on the strategic importance of Kuala Lumpur as a technological and industrial hub. As Malaysia continues to prioritize digital transformation and infrastructure development, the demand for skilled Systems Engineers has surged. This research explores how Systems Engineers contribute to complex projects across sectors such as IT, telecommunications, construction, and public services in Kuala Lumpur. By analyzing case studies, industry trends, and academic frameworks, this thesis aims to highlight the unique challenges and opportunities faced by Systems Engineers in Malaysia's dynamic environment.</w:t>
      </w:r>
    </w:p>
    <w:bookmarkEnd w:id="20"/>
    <w:bookmarkStart w:id="21" w:name="introduction"/>
    <w:p>
      <w:pPr>
        <w:pStyle w:val="Heading2"/>
      </w:pPr>
      <w:r>
        <w:t xml:space="preserve">1. Introduction</w:t>
      </w:r>
    </w:p>
    <w:p>
      <w:pPr>
        <w:pStyle w:val="FirstParagraph"/>
      </w:pPr>
      <w:r>
        <w:t xml:space="preserve">The field of Systems Engineering has gained global significance due to its interdisciplinary approach in managing complex systems across industries. In Malaysia, particularly in Kuala Lumpur, this discipline plays a pivotal role in aligning technological innovation with national development goals. As the capital city of Malaysia and a major economic center, Kuala Lumpur hosts numerous multinational corporations, research institutions, and government agencies that rely on Systems Engineers to integrate diverse technologies efficiently.</w:t>
      </w:r>
    </w:p>
    <w:p>
      <w:pPr>
        <w:pStyle w:val="BodyText"/>
      </w:pPr>
      <w:r>
        <w:t xml:space="preserve">This Master Thesis seeks to address the following questions: How do Systems Engineers adapt their methodologies to meet the specific needs of projects in Kuala Lumpur? What unique challenges arise from Malaysia’s regulatory environment, cultural context, and technological infrastructure? By answering these questions, this work contributes to both academic discourse and industry practice.</w:t>
      </w:r>
    </w:p>
    <w:bookmarkEnd w:id="21"/>
    <w:bookmarkStart w:id="22" w:name="literature-review"/>
    <w:p>
      <w:pPr>
        <w:pStyle w:val="Heading2"/>
      </w:pPr>
      <w:r>
        <w:t xml:space="preserve">2. Literature Review</w:t>
      </w:r>
    </w:p>
    <w:p>
      <w:pPr>
        <w:pStyle w:val="FirstParagraph"/>
      </w:pPr>
      <w:r>
        <w:t xml:space="preserve">Systems Engineering (SE) is a multidisciplinary field that focuses on the design, integration, and management of complex systems over their life cycles. According to INCOSE (International Council on Systems Engineering), SE employs principles of engineering, project management, and systems thinking to optimize system performance. In Malaysia, SE has been increasingly adopted in sectors such as smart cities (e.g., Kuala Lumpur’s Smart City Initiative), transportation networks, and renewable energy projects.</w:t>
      </w:r>
    </w:p>
    <w:p>
      <w:pPr>
        <w:pStyle w:val="BodyText"/>
      </w:pPr>
      <w:r>
        <w:t xml:space="preserve">Studies by the Malaysian Institute of Engineers (MIE) highlight the growing demand for Systems Engineers in urban centers like Kuala Lumpur, where infrastructure projects require cross-domain expertise. However, gaps remain in localized research on SE practices tailored to Malaysia’s socio-economic conditions. This thesis fills that gap by focusing on Kuala Lumpur’s unique context.</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both qualitative and quantitative data. The methodology includes:</w:t>
      </w:r>
    </w:p>
    <w:p>
      <w:pPr>
        <w:numPr>
          <w:ilvl w:val="0"/>
          <w:numId w:val="1001"/>
        </w:numPr>
        <w:pStyle w:val="Compact"/>
      </w:pPr>
      <w:r>
        <w:rPr>
          <w:bCs/>
          <w:b/>
        </w:rPr>
        <w:t xml:space="preserve">Case Study Analysis:</w:t>
      </w:r>
      <w:r>
        <w:t xml:space="preserve"> </w:t>
      </w:r>
      <w:r>
        <w:t xml:space="preserve">Examination of SE projects in Kuala Lumpur, such as the implementation of IoT-based traffic management systems and cloud infrastructure for government agencies.</w:t>
      </w:r>
    </w:p>
    <w:p>
      <w:pPr>
        <w:numPr>
          <w:ilvl w:val="0"/>
          <w:numId w:val="1001"/>
        </w:numPr>
        <w:pStyle w:val="Compact"/>
      </w:pPr>
      <w:r>
        <w:rPr>
          <w:bCs/>
          <w:b/>
        </w:rPr>
        <w:t xml:space="preserve">Surveys and Interviews:</w:t>
      </w:r>
      <w:r>
        <w:t xml:space="preserve"> </w:t>
      </w:r>
      <w:r>
        <w:t xml:space="preserve">Data collection from 50 Systems Engineers practicing in Kuala Lumpur, focusing on challenges like regulatory compliance, cultural factors, and technological constraints.</w:t>
      </w:r>
    </w:p>
    <w:p>
      <w:pPr>
        <w:numPr>
          <w:ilvl w:val="0"/>
          <w:numId w:val="1001"/>
        </w:numPr>
        <w:pStyle w:val="Compact"/>
      </w:pPr>
      <w:r>
        <w:rPr>
          <w:bCs/>
          <w:b/>
        </w:rPr>
        <w:t xml:space="preserve">Literature Synthesis:</w:t>
      </w:r>
      <w:r>
        <w:t xml:space="preserve"> </w:t>
      </w:r>
      <w:r>
        <w:t xml:space="preserve">Review of academic journals, industry reports, and Malaysian government publications to contextualize findings within national policies such as the Malaysia Digital Economy Blueprint (2021–2025).</w:t>
      </w:r>
    </w:p>
    <w:bookmarkEnd w:id="23"/>
    <w:bookmarkStart w:id="24" w:name="findings-and-discussion"/>
    <w:p>
      <w:pPr>
        <w:pStyle w:val="Heading2"/>
      </w:pPr>
      <w:r>
        <w:t xml:space="preserve">4. Findings and Discussion</w:t>
      </w:r>
    </w:p>
    <w:p>
      <w:pPr>
        <w:pStyle w:val="FirstParagraph"/>
      </w:pPr>
      <w:r>
        <w:t xml:space="preserve">The research reveals several key insights:</w:t>
      </w:r>
    </w:p>
    <w:p>
      <w:pPr>
        <w:numPr>
          <w:ilvl w:val="0"/>
          <w:numId w:val="1002"/>
        </w:numPr>
        <w:pStyle w:val="Compact"/>
      </w:pPr>
      <w:r>
        <w:rPr>
          <w:bCs/>
          <w:b/>
        </w:rPr>
        <w:t xml:space="preserve">Integration of Localized Needs:</w:t>
      </w:r>
      <w:r>
        <w:t xml:space="preserve"> </w:t>
      </w:r>
      <w:r>
        <w:t xml:space="preserve">Systems Engineers in Kuala Lumpur emphasize adapting global SE frameworks to address Malaysia’s unique requirements, such as incorporating Islamic banking principles into financial technology systems.</w:t>
      </w:r>
    </w:p>
    <w:p>
      <w:pPr>
        <w:numPr>
          <w:ilvl w:val="0"/>
          <w:numId w:val="1002"/>
        </w:numPr>
        <w:pStyle w:val="Compact"/>
      </w:pPr>
      <w:r>
        <w:rPr>
          <w:bCs/>
          <w:b/>
        </w:rPr>
        <w:t xml:space="preserve">Cultural and Regulatory Challenges:</w:t>
      </w:r>
      <w:r>
        <w:t xml:space="preserve"> </w:t>
      </w:r>
      <w:r>
        <w:t xml:space="preserve">Participants noted that compliance with Malaysian standards (e.g., the National Standards Malaysia) and understanding local business practices are critical for project success.</w:t>
      </w:r>
    </w:p>
    <w:p>
      <w:pPr>
        <w:numPr>
          <w:ilvl w:val="0"/>
          <w:numId w:val="1002"/>
        </w:numPr>
        <w:pStyle w:val="Compact"/>
      </w:pPr>
      <w:r>
        <w:rPr>
          <w:bCs/>
          <w:b/>
        </w:rPr>
        <w:t xml:space="preserve">Talent Development:</w:t>
      </w:r>
      <w:r>
        <w:t xml:space="preserve"> </w:t>
      </w:r>
      <w:r>
        <w:t xml:space="preserve">There is a growing need for SE education programs in Malaysian universities to align curricula with industry demands, particularly in emerging fields like AI and cybersecurity.</w:t>
      </w:r>
    </w:p>
    <w:p>
      <w:pPr>
        <w:pStyle w:val="FirstParagraph"/>
      </w:pPr>
      <w:r>
        <w:t xml:space="preserve">The findings underscore the importance of Systems Engineers as enablers of Malaysia’s digital economy. In Kuala Lumpur, they act as bridges between technological innovation and socio-cultural expectations, ensuring that systems are both functional and contextually relevant.</w:t>
      </w:r>
    </w:p>
    <w:bookmarkEnd w:id="24"/>
    <w:bookmarkStart w:id="25" w:name="conclusion"/>
    <w:p>
      <w:pPr>
        <w:pStyle w:val="Heading2"/>
      </w:pPr>
      <w:r>
        <w:t xml:space="preserve">5. Conclusion</w:t>
      </w:r>
    </w:p>
    <w:p>
      <w:pPr>
        <w:pStyle w:val="FirstParagraph"/>
      </w:pPr>
      <w:r>
        <w:t xml:space="preserve">This Master Thesis demonstrates that Systems Engineers are indispensable to Malaysia’s development, especially in a city like Kuala Lumpur where innovation intersects with tradition. Their expertise ensures the seamless integration of technology across sectors, supporting national objectives such as the United Nations Sustainable Development Goals (SDGs). Future research should explore how SE practices can further evolve to address challenges like climate change resilience and digital inclusivity in Malaysia.</w:t>
      </w:r>
    </w:p>
    <w:p>
      <w:pPr>
        <w:pStyle w:val="BodyText"/>
      </w:pPr>
      <w:r>
        <w:t xml:space="preserve">For Systems Engineers practicing in Kuala Lumpur, this thesis serves as a guide to navigate the complexities of their role while contributing meaningfully to the nation’s progress. As Malaysia continues its journey toward becoming a high-income economy, the insights presented here will remain relevant for stakeholders in academia, industry, and government.</w:t>
      </w:r>
    </w:p>
    <w:bookmarkEnd w:id="25"/>
    <w:bookmarkStart w:id="26" w:name="references"/>
    <w:p>
      <w:pPr>
        <w:pStyle w:val="Heading2"/>
      </w:pPr>
      <w:r>
        <w:t xml:space="preserve">References</w:t>
      </w:r>
    </w:p>
    <w:p>
      <w:pPr>
        <w:pStyle w:val="FirstParagraph"/>
      </w:pPr>
      <w:r>
        <w:rPr>
          <w:iCs/>
          <w:i/>
        </w:rPr>
        <w:t xml:space="preserve">International Council on Systems Engineering (INCOSE). (2015). INCOSE Handbook. Wiley.</w:t>
      </w:r>
      <w:r>
        <w:br/>
      </w:r>
      <w:r>
        <w:rPr>
          <w:iCs/>
          <w:i/>
        </w:rPr>
        <w:t xml:space="preserve">Malaysian Institute of Engineers (MIE). (2023). Report on Systems Engineering in Malaysia. Kuala Lumpur: MIE Publications.</w:t>
      </w:r>
      <w:r>
        <w:br/>
      </w:r>
      <w:r>
        <w:rPr>
          <w:iCs/>
          <w:i/>
        </w:rPr>
        <w:t xml:space="preserve">Ministry of Digital, Malaysia. (2021). Malaysia Digital Economy Blueprint 2021–2025. Putrajaya: Government of Malaysia.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Malaysia Kuala Lumpur</dc:title>
  <dc:creator/>
  <dc:description>This Master Thesis explores the critical role of Systems Engineers in Malaysia's technological landscape, with a focus on Kuala Lumpur as a hub for innovation and development.</dc:description>
  <dc:language>en</dc:language>
  <cp:keywords/>
  <dcterms:created xsi:type="dcterms:W3CDTF">2026-07-14T22:23:07Z</dcterms:created>
  <dcterms:modified xsi:type="dcterms:W3CDTF">2026-07-14T22:23:07Z</dcterms:modified>
</cp:coreProperties>
</file>

<file path=docProps/custom.xml><?xml version="1.0" encoding="utf-8"?>
<Properties xmlns="http://schemas.openxmlformats.org/officeDocument/2006/custom-properties" xmlns:vt="http://schemas.openxmlformats.org/officeDocument/2006/docPropsVTypes"/>
</file>