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5a73dce90877f8f23972136dcacda4eca5491fc"/>
    <w:p>
      <w:pPr>
        <w:pStyle w:val="Heading1"/>
      </w:pPr>
      <w:r>
        <w:t xml:space="preserve">Master Thesis: The Role of a Systems Engineer in New Zealand’s Wellington Region</w:t>
      </w:r>
    </w:p>
    <w:bookmarkStart w:id="20" w:name="abstract"/>
    <w:p>
      <w:pPr>
        <w:pStyle w:val="Heading2"/>
      </w:pPr>
      <w:r>
        <w:t xml:space="preserve">Abstract</w:t>
      </w:r>
    </w:p>
    <w:p>
      <w:pPr>
        <w:pStyle w:val="FirstParagraph"/>
      </w:pPr>
      <w:r>
        <w:t xml:space="preserve">This Master's thesis explores the critical role of a Systems Engineer in the context of New Zealand’s Wellington region. As a hub for innovation, technology, and environmental sustainability, Wellington presents unique challenges and opportunities for systems engineering professionals. The document examines how Systems Engineers contribute to integrating technical solutions with societal needs, focusing on infrastructure development, digital transformation projects, and climate resilience strategies. By analyzing case studies from Wellington’s tech ecosystem and public sectors, this thesis highlights the interdisciplinary nature of systems engineering in addressing complex problems within a specific geographic and cultural context.</w:t>
      </w:r>
    </w:p>
    <w:bookmarkEnd w:id="20"/>
    <w:bookmarkStart w:id="21" w:name="introduction"/>
    <w:p>
      <w:pPr>
        <w:pStyle w:val="Heading2"/>
      </w:pPr>
      <w:r>
        <w:t xml:space="preserve">Introduction</w:t>
      </w:r>
    </w:p>
    <w:p>
      <w:pPr>
        <w:pStyle w:val="FirstParagraph"/>
      </w:pPr>
      <w:r>
        <w:t xml:space="preserve">New Zealand’s capital, Wellington, is a dynamic city known for its vibrant tech industry, diverse natural environment, and commitment to sustainable development. As the nation’s political, economic, and cultural center, Wellington hosts a wide range of organizations—from government agencies to startups—that rely on advanced systems engineering practices. A Systems Engineer in this region must navigate unique challenges such as integrating technology with environmental preservation efforts, ensuring disaster resilience in seismic zones, and aligning digital infrastructure with New Zealand’s regulatory frameworks.</w:t>
      </w:r>
    </w:p>
    <w:p>
      <w:pPr>
        <w:pStyle w:val="BodyText"/>
      </w:pPr>
      <w:r>
        <w:t xml:space="preserve">This thesis investigates the specific responsibilities, methodologies, and impact of a Systems Engineer operating within Wellington’s distinct environment. It emphasizes the importance of systems engineering principles in bridging gaps between technological innovation and community needs, while addressing regional constraints such as geographic isolation and limited resource availability.</w:t>
      </w:r>
    </w:p>
    <w:bookmarkEnd w:id="21"/>
    <w:bookmarkStart w:id="22" w:name="literature-review"/>
    <w:p>
      <w:pPr>
        <w:pStyle w:val="Heading2"/>
      </w:pPr>
      <w:r>
        <w:t xml:space="preserve">Literature Review</w:t>
      </w:r>
    </w:p>
    <w:p>
      <w:pPr>
        <w:pStyle w:val="FirstParagraph"/>
      </w:pPr>
      <w:r>
        <w:t xml:space="preserve">Systems engineering is a multidisciplinary field that focuses on designing, managing, and optimizing complex systems through interdisciplinary collaboration. According to the Systems Engineering Body of Knowledge (SEBoK), it involves applying engineering principles to ensure that all components of a system work cohesively toward a shared objective. In New Zealand, the Ministry of Business, Innovation &amp; Employment (MBIE) has increasingly emphasized the need for systems engineering expertise in projects related to infrastructure modernization and environmental sustainability.</w:t>
      </w:r>
    </w:p>
    <w:p>
      <w:pPr>
        <w:pStyle w:val="BodyText"/>
      </w:pPr>
      <w:r>
        <w:t xml:space="preserve">Wellington’s unique positioning as both an urban center and a region prone to natural hazards—such as earthquakes and coastal erosion—demands robust systems engineering practices. Research by the University of Wellington (2021) highlights how Systems Engineers in Aotearoa New Zealand are uniquely positioned to address these challenges by integrating indigenous knowledge with cutting-edge technology.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Systems Engineers in Wellington, and an analysis of regional projects. Data was collected through semi-structured interviews with professionals working in sectors such as smart city initiatives, renewable energy systems, and public transport optimization. Secondary data sources included reports from the Wellington City Council (WCC), academic publications on New Zealand’s tech landscape, and case studies from organizations like Vector Ltd., a major energy provider in the region.</w:t>
      </w:r>
    </w:p>
    <w:p>
      <w:pPr>
        <w:pStyle w:val="BodyText"/>
      </w:pPr>
      <w:r>
        <w:t xml:space="preserve">The research framework is grounded in systems thinking principles, focusing on how Systems Engineers in Wellington balance technical requirements with environmental and social considerations. The study also evaluates the role of local policies—such as New Zealand’s Digital Strategy 2025—in shaping the work of Systems Engineers.</w:t>
      </w:r>
    </w:p>
    <w:bookmarkEnd w:id="23"/>
    <w:bookmarkStart w:id="25" w:name="case-study"/>
    <w:bookmarkStart w:id="24" w:name="Xfe30392cae95de7e3e42997a5ccee18a3d23b00"/>
    <w:p>
      <w:pPr>
        <w:pStyle w:val="Heading2"/>
      </w:pPr>
      <w:r>
        <w:t xml:space="preserve">Case Study: Systems Engineering in Wellington’s Smart City Projects</w:t>
      </w:r>
    </w:p>
    <w:p>
      <w:pPr>
        <w:pStyle w:val="FirstParagraph"/>
      </w:pPr>
      <w:r>
        <w:t xml:space="preserve">One notable example is the implementation of Wellington’s Smart Grid initiative, which aims to modernize the city’s energy infrastructure through advanced monitoring and data analytics. A Systems Engineer in this project was responsible for integrating renewable energy sources (e.g., solar and wind) with traditional power networks while ensuring reliability during peak demand periods.</w:t>
      </w:r>
    </w:p>
    <w:p>
      <w:pPr>
        <w:pStyle w:val="BodyText"/>
      </w:pPr>
      <w:r>
        <w:t xml:space="preserve">Challenges included aligning the grid with Wellington’s unique topography, which features steep hills and coastal areas susceptible to extreme weather. The Systems Engineer collaborated with geotechnical experts, environmental scientists, and local communities to design a system that prioritized sustainability without compromising public safety or operational efficiency.</w:t>
      </w:r>
    </w:p>
    <w:bookmarkEnd w:id="24"/>
    <w:bookmarkEnd w:id="25"/>
    <w:bookmarkStart w:id="27" w:name="challenges-opportunities"/>
    <w:bookmarkStart w:id="26" w:name="X8058d483ae45de1a0e0f3f20a07a03bacd976f9"/>
    <w:p>
      <w:pPr>
        <w:pStyle w:val="Heading2"/>
      </w:pPr>
      <w:r>
        <w:t xml:space="preserve">Challenges and Opportunities in Wellington</w:t>
      </w:r>
    </w:p>
    <w:p>
      <w:pPr>
        <w:pStyle w:val="FirstParagraph"/>
      </w:pPr>
      <w:r>
        <w:t xml:space="preserve">Systems Engineers in Wellington face several challenges, including the need to adapt global best practices to local conditions. For instance, while New Zealand’s regulatory environment emphasizes environmental protection, this can complicate projects involving large-scale infrastructure development. Additionally, Wellington’s relatively small population compared to other global cities means that Systems Engineers often work in multidisciplinary teams with limited resources.</w:t>
      </w:r>
    </w:p>
    <w:p>
      <w:pPr>
        <w:pStyle w:val="BodyText"/>
      </w:pPr>
      <w:r>
        <w:t xml:space="preserve">However, these challenges also present opportunities. Wellington’s commitment to innovation and sustainability has created a thriving ecosystem for systems engineering startups and research institutions. Collaborations between the University of Wellington’s Engineering Faculty and industry partners have led to breakthroughs in areas such as AI-driven traffic management and IoT-based water conservation systems.</w:t>
      </w:r>
    </w:p>
    <w:bookmarkEnd w:id="26"/>
    <w:bookmarkEnd w:id="27"/>
    <w:bookmarkStart w:id="28" w:name="conclusion"/>
    <w:p>
      <w:pPr>
        <w:pStyle w:val="Heading2"/>
      </w:pPr>
      <w:r>
        <w:t xml:space="preserve">Conclusion</w:t>
      </w:r>
    </w:p>
    <w:p>
      <w:pPr>
        <w:pStyle w:val="FirstParagraph"/>
      </w:pPr>
      <w:r>
        <w:t xml:space="preserve">This Master's thesis underscores the indispensable role of a Systems Engineer in New Zealand’s Wellington region. By examining real-world applications and challenges, it highlights how systems engineering principles can be tailored to address local needs while contributing to global trends in technological advancement and sustainability. The findings emphasize the importance of interdisciplinary collaboration, adaptability, and cultural sensitivity for Systems Engineers operating in dynamic environments like Wellington.</w:t>
      </w:r>
    </w:p>
    <w:p>
      <w:pPr>
        <w:pStyle w:val="BodyText"/>
      </w:pPr>
      <w:r>
        <w:t xml:space="preserve">As New Zealand continues to invest in digital infrastructure and climate resilience, the demand for skilled Systems Engineers will grow. This thesis provides a foundational framework for understanding their contributions within Wellington’s unique context, offering insights that are both region-specific and globally relevant.</w:t>
      </w:r>
    </w:p>
    <w:bookmarkEnd w:id="28"/>
    <w:p>
      <w:pPr>
        <w:pStyle w:val="BodyText"/>
      </w:pPr>
      <w:r>
        <w:rPr>
          <w:iCs/>
          <w:i/>
        </w:rPr>
        <w:t xml:space="preserve">Master Thesis | Systems Engineer | New Zealand Wellington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New Zealand Wellington</dc:title>
  <dc:creator/>
  <dc:language>en</dc:language>
  <cp:keywords/>
  <dcterms:created xsi:type="dcterms:W3CDTF">2026-07-23T01:23:33Z</dcterms:created>
  <dcterms:modified xsi:type="dcterms:W3CDTF">2026-07-23T01:23:33Z</dcterms:modified>
</cp:coreProperties>
</file>

<file path=docProps/custom.xml><?xml version="1.0" encoding="utf-8"?>
<Properties xmlns="http://schemas.openxmlformats.org/officeDocument/2006/custom-properties" xmlns:vt="http://schemas.openxmlformats.org/officeDocument/2006/docPropsVTypes"/>
</file>