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d8ad0c464620342ec6ed207acd0da36a26404e8"/>
    <w:p>
      <w:pPr>
        <w:pStyle w:val="Heading1"/>
      </w:pPr>
      <w:r>
        <w:t xml:space="preserve">Master Thesis: The Role of a Systems Engineer in Supporting Technological Innovation and Sustainable Development in Riyadh, Saudi Arabia</w:t>
      </w:r>
    </w:p>
    <w:bookmarkStart w:id="20" w:name="abstract"/>
    <w:p>
      <w:pPr>
        <w:pStyle w:val="Heading2"/>
      </w:pPr>
      <w:r>
        <w:t xml:space="preserve">Abstract</w:t>
      </w:r>
    </w:p>
    <w:p>
      <w:pPr>
        <w:pStyle w:val="FirstParagraph"/>
      </w:pPr>
      <w:r>
        <w:t xml:space="preserve">This Master Thesis explores the critical role of a Systems Engineer in addressing the technological, infrastructural, and societal challenges faced by Riyadh, Saudi Arabia. As a global hub for innovation and development under Vision 2030, Riyadh requires skilled professionals who can integrate diverse systems to ensure efficiency, sustainability, and resilience. This study investigates how Systems Engineers contribute to urban transformation projects, smart city initiatives, and the alignment of technological solutions with the Kingdom’s strategic goals. By analyzing case studies, industry trends, and local regulatory frameworks in Saudi Arabia Riyadh, this thesis highlights the importance of interdisciplinary collaboration in fostering a technologically advanced society.</w:t>
      </w:r>
    </w:p>
    <w:bookmarkEnd w:id="20"/>
    <w:bookmarkStart w:id="21" w:name="introduction"/>
    <w:p>
      <w:pPr>
        <w:pStyle w:val="Heading2"/>
      </w:pPr>
      <w:r>
        <w:t xml:space="preserve">Introduction</w:t>
      </w:r>
    </w:p>
    <w:p>
      <w:pPr>
        <w:pStyle w:val="FirstParagraph"/>
      </w:pPr>
      <w:r>
        <w:t xml:space="preserve">The rapid urbanization of Riyadh, Saudi Arabia, has created an urgent demand for innovative solutions to manage complex systems across sectors such as energy, transportation, healthcare, and education. A Systems Engineer is uniquely positioned to bridge gaps between technical disciplines and ensure that systems operate cohesively under dynamic conditions. This thesis argues that the role of a Systems Engineer is pivotal in advancing Riyadh’s vision as a smart city while aligning with Saudi Arabia’s national strategies for economic diversification and sustainability.</w:t>
      </w:r>
    </w:p>
    <w:p>
      <w:pPr>
        <w:pStyle w:val="BodyText"/>
      </w:pPr>
      <w:r>
        <w:t xml:space="preserve">The research focuses on three key areas: (1) the application of Systems Engineering methodologies in Riyadh’s infrastructure projects, (2) the integration of emerging technologies like AI and IoT into public services, and (3) the challenges faced by Systems Engineers operating within Saudi Arabia’s regulatory and cultural context. By addressing these aspects, this study aims to provide actionable insights for policymakers, academic institutions, and industry stakeholders.</w:t>
      </w:r>
    </w:p>
    <w:bookmarkEnd w:id="21"/>
    <w:bookmarkStart w:id="22" w:name="literature-review"/>
    <w:p>
      <w:pPr>
        <w:pStyle w:val="Heading2"/>
      </w:pPr>
      <w:r>
        <w:t xml:space="preserve">Literature Review</w:t>
      </w:r>
    </w:p>
    <w:p>
      <w:pPr>
        <w:pStyle w:val="FirstParagraph"/>
      </w:pPr>
      <w:r>
        <w:t xml:space="preserve">The concept of a Systems Engineer has evolved from traditional engineering disciplines to encompass interdisciplinary problem-solving. According to INCOSE (International Council on Systems Engineering), a Systems Engineer is responsible for defining, designing, and managing complex systems throughout their lifecycle. In the context of Saudi Arabia Riyadh, this role is amplified by the need to harmonize cutting-edge technology with local socio-cultural values.</w:t>
      </w:r>
    </w:p>
    <w:p>
      <w:pPr>
        <w:pStyle w:val="BodyText"/>
      </w:pPr>
      <w:r>
        <w:t xml:space="preserve">Studies on smart city development in Middle Eastern cities emphasize the importance of holistic system design. For instance, a 2023 report by McKinsey highlighted that Riyadh’s Smart City initiative requires robust systems integration to optimize traffic flow, energy consumption, and public safety. Similarly, research on renewable energy projects in Saudi Arabia underscores the necessity of Systems Engineers to coordinate solar farms with grid infrastructure.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through interviews with Systems Engineers working in Riyadh’s tech sector, as well as secondary sources such as government reports and industry white papers. The study focuses on three key sectors: (1) smart mobility solutions, (2) sustainable energy systems, and (3) digital healthcare platforms.</w:t>
      </w:r>
    </w:p>
    <w:p>
      <w:pPr>
        <w:pStyle w:val="BodyText"/>
      </w:pPr>
      <w:r>
        <w:t xml:space="preserve">Case studies include the implementation of AI-driven traffic management systems in Riyadh’s King Abdullah Road and the integration of IoT sensors in solar power plants under Saudi Arabia’s NEOM project. These examples illustrate how Systems Engineers address challenges such as scalability, interoperability, and regulatory compliance.</w:t>
      </w:r>
    </w:p>
    <w:bookmarkEnd w:id="23"/>
    <w:bookmarkStart w:id="24" w:name="results-and-discussion"/>
    <w:p>
      <w:pPr>
        <w:pStyle w:val="Heading2"/>
      </w:pPr>
      <w:r>
        <w:t xml:space="preserve">Results and Discussion</w:t>
      </w:r>
    </w:p>
    <w:p>
      <w:pPr>
        <w:pStyle w:val="FirstParagraph"/>
      </w:pPr>
      <w:r>
        <w:t xml:space="preserve">The findings reveal that Systems Engineers in Riyadh face unique challenges, including aligning global technologies with local needs and navigating the Kingdom’s stringent regulatory environment. However, their role is critical in ensuring that systems are resilient to environmental factors such as extreme temperatures and geopolitical risks.</w:t>
      </w:r>
    </w:p>
    <w:p>
      <w:pPr>
        <w:pStyle w:val="BodyText"/>
      </w:pPr>
      <w:r>
        <w:t xml:space="preserve">For example, a Systems Engineer at a Riyadh-based tech firm reported that integrating AI into healthcare systems required collaboration with medical professionals to ensure ethical data handling and compliance with Saudi Arabia’s eHealth regulations. Similarly, engineers working on the Riyadh Metro project highlighted the importance of cross-sector coordination to avoid delays in infrastructure timelines.</w:t>
      </w:r>
    </w:p>
    <w:p>
      <w:pPr>
        <w:pStyle w:val="BodyText"/>
      </w:pPr>
      <w:r>
        <w:t xml:space="preserve">The study also identifies opportunities for growth, such as expanding Systems Engineering education programs tailored to Saudi Arabia’s needs and fostering public-private partnerships to accelerate innovation.</w:t>
      </w:r>
    </w:p>
    <w:bookmarkEnd w:id="24"/>
    <w:bookmarkStart w:id="25" w:name="conclusion"/>
    <w:p>
      <w:pPr>
        <w:pStyle w:val="Heading2"/>
      </w:pPr>
      <w:r>
        <w:t xml:space="preserve">Conclusion</w:t>
      </w:r>
    </w:p>
    <w:p>
      <w:pPr>
        <w:pStyle w:val="FirstParagraph"/>
      </w:pPr>
      <w:r>
        <w:t xml:space="preserve">This Master Thesis demonstrates that the role of a Systems Engineer is indispensable in driving Riyadh’s transformation into a global technological leader within Saudi Arabia. By addressing complex system integrations, adhering to regulatory standards, and fostering interdisciplinary collaboration, Systems Engineers contribute to the Kingdom’s Vision 2030 goals of sustainable development and economic diversification.</w:t>
      </w:r>
    </w:p>
    <w:p>
      <w:pPr>
        <w:pStyle w:val="BodyText"/>
      </w:pPr>
      <w:r>
        <w:t xml:space="preserve">As Riyadh continues to evolve as a hub for innovation, the demand for skilled Systems Engineers will only grow. Future research should focus on developing localized frameworks for Systems Engineering education and exploring the impact of emerging technologies like quantum computing on urban systems in Saudi Arabia Riyadh.</w:t>
      </w:r>
    </w:p>
    <w:bookmarkEnd w:id="25"/>
    <w:bookmarkStart w:id="26" w:name="references"/>
    <w:p>
      <w:pPr>
        <w:pStyle w:val="Heading2"/>
      </w:pPr>
      <w:r>
        <w:t xml:space="preserve">References</w:t>
      </w:r>
    </w:p>
    <w:p>
      <w:pPr>
        <w:numPr>
          <w:ilvl w:val="0"/>
          <w:numId w:val="1001"/>
        </w:numPr>
        <w:pStyle w:val="Compact"/>
      </w:pPr>
      <w:r>
        <w:t xml:space="preserve">INCOSE. (2019). "What is Systems Engineering?" International Council on Systems Engineering.</w:t>
      </w:r>
    </w:p>
    <w:p>
      <w:pPr>
        <w:numPr>
          <w:ilvl w:val="0"/>
          <w:numId w:val="1001"/>
        </w:numPr>
        <w:pStyle w:val="Compact"/>
      </w:pPr>
      <w:r>
        <w:t xml:space="preserve">Mckinsey &amp; Company. (2023). "Riyadh’s Smart City Initiative: Challenges and Opportunities."</w:t>
      </w:r>
    </w:p>
    <w:p>
      <w:pPr>
        <w:numPr>
          <w:ilvl w:val="0"/>
          <w:numId w:val="1001"/>
        </w:numPr>
        <w:pStyle w:val="Compact"/>
      </w:pPr>
      <w:r>
        <w:t xml:space="preserve">Saudi Vision 2030. (2021). "National Strategy for Data and Artificial Intelligence."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Saudi Arabia Riyadh</dc:title>
  <dc:creator/>
  <dc:language>en</dc:language>
  <cp:keywords/>
  <dcterms:created xsi:type="dcterms:W3CDTF">2026-07-13T10:51:37Z</dcterms:created>
  <dcterms:modified xsi:type="dcterms:W3CDTF">2026-07-13T10:51:37Z</dcterms:modified>
</cp:coreProperties>
</file>

<file path=docProps/custom.xml><?xml version="1.0" encoding="utf-8"?>
<Properties xmlns="http://schemas.openxmlformats.org/officeDocument/2006/custom-properties" xmlns:vt="http://schemas.openxmlformats.org/officeDocument/2006/docPropsVTypes"/>
</file>