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c7ae708309634caf33000d03cddd90f1710772"/>
    <w:p>
      <w:pPr>
        <w:pStyle w:val="Heading1"/>
      </w:pPr>
      <w:r>
        <w:t xml:space="preserve">Master Thesis: The Role of a Systems Engineer in Technology Development and Innovation in Turkey Ankara</w:t>
      </w:r>
    </w:p>
    <w:bookmarkStart w:id="20" w:name="abstract"/>
    <w:p>
      <w:pPr>
        <w:pStyle w:val="Heading2"/>
      </w:pPr>
      <w:r>
        <w:t xml:space="preserve">Abstract</w:t>
      </w:r>
    </w:p>
    <w:p>
      <w:pPr>
        <w:pStyle w:val="FirstParagraph"/>
      </w:pPr>
      <w:r>
        <w:t xml:space="preserve">This Master Thesis explores the critical role of a systems engineer within the context of technology development and innovation, with specific focus on the city of Ankara, Turkey. As a hub for academic research, government initiatives, and technological industries, Ankara presents unique opportunities and challenges for systems engineers. The thesis examines how systems engineering principles are applied to address complex problems in sectors such as infrastructure management, information technology (IT), and defense systems. By analyzing case studies from Ankara-based organizations and institutions, this study highlights the importance of interdisciplinary collaboration, adaptability to regulatory frameworks, and the integration of emerging technologies in shaping Turkey’s technological landscape.</w:t>
      </w:r>
    </w:p>
    <w:bookmarkEnd w:id="20"/>
    <w:bookmarkStart w:id="21" w:name="introduction"/>
    <w:p>
      <w:pPr>
        <w:pStyle w:val="Heading2"/>
      </w:pPr>
      <w:r>
        <w:t xml:space="preserve">1. Introduction</w:t>
      </w:r>
    </w:p>
    <w:p>
      <w:pPr>
        <w:pStyle w:val="FirstParagraph"/>
      </w:pPr>
      <w:r>
        <w:t xml:space="preserve">The field of systems engineering is inherently multidisciplinary, requiring professionals to integrate technical expertise with strategic planning and project management skills. In Turkey, Ankara serves as a central node for national policy-making, research institutions, and technology-driven industries. As the capital city, Ankara hosts prestigious universities such as Bilkent University and Middle East Technical University (METU), which produce a significant portion of the country’s engineering graduates. The thesis aims to investigate how systems engineers in Ankara navigate the intersection of academic research, industrial applications, and governmental policy to drive innovation. This study is particularly relevant given Turkey’s growing emphasis on digital transformation and its need for skilled professionals who can manage complex systems across sectors like smart cities, cybersecurity, and renewable energy.</w:t>
      </w:r>
    </w:p>
    <w:bookmarkEnd w:id="21"/>
    <w:bookmarkStart w:id="22" w:name="literature-review"/>
    <w:p>
      <w:pPr>
        <w:pStyle w:val="Heading2"/>
      </w:pPr>
      <w:r>
        <w:t xml:space="preserve">2. Literature Review</w:t>
      </w:r>
    </w:p>
    <w:p>
      <w:pPr>
        <w:pStyle w:val="FirstParagraph"/>
      </w:pPr>
      <w:r>
        <w:t xml:space="preserve">The role of a systems engineer has evolved in response to the increasing complexity of technological systems. According to recent studies (e.g., INCOSE, 2023), systems engineers are tasked with designing, analyzing, and optimizing systems that span multiple domains, including hardware-software integration and stakeholder requirements. In Turkey, the Ministry of Industry and Technology has identified systems engineering as a key discipline for advancing national technological goals. Ankara’s strategic location—home to the Turkish Armed Forces’ technology centers and government innovation hubs—makes it a critical site for exploring how systems engineers contribute to both public sector projects (e.g., defense infrastructure) and private-sector initiatives (e.g., smart city development).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analysis of industry reports and academic publications. Data was collected through interviews with systems engineers working in Ankara-based organizations, including universities, defense contractors (e.g., Aselsan), and IT firms. Secondary data sources included government reports on Turkey’s technology sector and publications by the Turkish Engineering Chamber (Mühendisler Odası). The study focuses on three core areas: 1) the application of systems engineering in Ankara’s smart city projects, 2) challenges faced by systems engineers in aligning with regulatory standards, and 3) opportunities for collaboration between academia and industry to address skill gaps.</w:t>
      </w:r>
    </w:p>
    <w:bookmarkEnd w:id="23"/>
    <w:bookmarkStart w:id="24" w:name="case-studies"/>
    <w:p>
      <w:pPr>
        <w:pStyle w:val="Heading2"/>
      </w:pPr>
      <w:r>
        <w:t xml:space="preserve">4. Case Studies</w:t>
      </w:r>
    </w:p>
    <w:p>
      <w:pPr>
        <w:pStyle w:val="FirstParagraph"/>
      </w:pPr>
      <w:r>
        <w:rPr>
          <w:bCs/>
          <w:b/>
        </w:rPr>
        <w:t xml:space="preserve">Case Study 1: Smart City Initiatives in Ankara</w:t>
      </w:r>
      <w:r>
        <w:br/>
      </w:r>
      <w:r>
        <w:t xml:space="preserve">Ankara has been designated as a pilot city for Turkey’s national smart city program, which aims to integrate IoT (Internet of Things) technologies into urban infrastructure. Systems engineers in this project are responsible for designing scalable solutions that balance technological innovation with public accessibility. For example, the integration of real-time traffic monitoring systems required collaboration between civil engineers, data scientists, and policymakers—a classic application of systems engineering principles.</w:t>
      </w:r>
    </w:p>
    <w:p>
      <w:pPr>
        <w:pStyle w:val="BodyText"/>
      </w:pPr>
      <w:r>
        <w:rPr>
          <w:bCs/>
          <w:b/>
        </w:rPr>
        <w:t xml:space="preserve">Case Study 2: Defense Sector Innovation</w:t>
      </w:r>
      <w:r>
        <w:br/>
      </w:r>
      <w:r>
        <w:t xml:space="preserve">Ankara-based defense firms such as Roketsan and HAVELSAN rely heavily on systems engineers to develop cutting-edge technologies for national security. These engineers must navigate complex regulatory environments while ensuring interoperability with international standards. The thesis highlights how systems engineering methodologies, such as model-based systems engineering (MBSE), are employed to streamline development cycles and reduce costs.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1. **Regulatory Hurdles:** Turkey’s evolving legal framework for technology development requires systems engineers to constantly update their knowledge of compliance standards.</w:t>
      </w:r>
      <w:r>
        <w:br/>
      </w:r>
      <w:r>
        <w:t xml:space="preserve">2. **Skill Gaps:** Despite Ankara’s academic resources, there is a mismatch between the skills taught in universities and the needs of industry, particularly in areas like cybersecurity and AI.</w:t>
      </w:r>
      <w:r>
        <w:br/>
      </w:r>
      <w:r>
        <w:t xml:space="preserve">3. **Resource Constraints:** Public-sector projects often face budget limitations, which can hinder the implementation of large-scale systems engineering initiatives.</w:t>
      </w:r>
    </w:p>
    <w:p>
      <w:pPr>
        <w:pStyle w:val="BodyText"/>
      </w:pPr>
      <w:r>
        <w:rPr>
          <w:bCs/>
          <w:b/>
        </w:rPr>
        <w:t xml:space="preserve">Opportunities:</w:t>
      </w:r>
      <w:r>
        <w:br/>
      </w:r>
      <w:r>
        <w:t xml:space="preserve">1. **Government-Industry Collaboration:** Ankara’s proximity to national decision-makers offers systems engineers a platform to influence policy and drive innovation.</w:t>
      </w:r>
      <w:r>
        <w:br/>
      </w:r>
      <w:r>
        <w:t xml:space="preserve">2. **Academic Research Partnerships:** Universities in Ankara are actively engaging with industry partners to co-develop systems engineering curricula that align with market demands.</w:t>
      </w:r>
      <w:r>
        <w:br/>
      </w:r>
      <w:r>
        <w:t xml:space="preserve">3. **Emerging Technologies:** The adoption of AI, IoT, and blockchain in Ankara’s technology sector provides systems engineers with opportunities to lead transformative projects.</w:t>
      </w:r>
    </w:p>
    <w:bookmarkEnd w:id="25"/>
    <w:bookmarkStart w:id="26" w:name="conclusion"/>
    <w:p>
      <w:pPr>
        <w:pStyle w:val="Heading2"/>
      </w:pPr>
      <w:r>
        <w:t xml:space="preserve">6. Conclusion</w:t>
      </w:r>
    </w:p>
    <w:p>
      <w:pPr>
        <w:pStyle w:val="FirstParagraph"/>
      </w:pPr>
      <w:r>
        <w:t xml:space="preserve">This Master Thesis underscores the pivotal role of a systems engineer in advancing Turkey’s technological ambitions, particularly within the context of Ankara’s unique ecosystem. By addressing challenges related to regulatory compliance, skill development, and resource allocation, systems engineers can contribute to the realization of smart cities, defense innovation, and sustainable infrastructure. As Ankara continues to grow as a technological hub in Turkey, the integration of systems engineering principles across sectors will be essential for achieving national goals in digital transformation and global competitiveness.</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(2023).</w:t>
      </w:r>
      <w:r>
        <w:t xml:space="preserve"> </w:t>
      </w:r>
      <w:r>
        <w:rPr>
          <w:iCs/>
          <w:i/>
        </w:rPr>
        <w:t xml:space="preserve">The INCOSE Handbook: A Guide to Systems Engineering.</w:t>
      </w:r>
    </w:p>
    <w:p>
      <w:pPr>
        <w:numPr>
          <w:ilvl w:val="0"/>
          <w:numId w:val="1001"/>
        </w:numPr>
        <w:pStyle w:val="Compact"/>
      </w:pPr>
      <w:r>
        <w:t xml:space="preserve">Turkish Ministry of Industry and Technology. (2023).</w:t>
      </w:r>
      <w:r>
        <w:t xml:space="preserve"> </w:t>
      </w:r>
      <w:r>
        <w:rPr>
          <w:iCs/>
          <w:i/>
        </w:rPr>
        <w:t xml:space="preserve">National Technology Development Strategy 2035.</w:t>
      </w:r>
    </w:p>
    <w:p>
      <w:pPr>
        <w:numPr>
          <w:ilvl w:val="0"/>
          <w:numId w:val="1001"/>
        </w:numPr>
        <w:pStyle w:val="Compact"/>
      </w:pPr>
      <w:r>
        <w:t xml:space="preserve">Mühendisler Odası. (2024).</w:t>
      </w:r>
      <w:r>
        <w:t xml:space="preserve"> </w:t>
      </w:r>
      <w:r>
        <w:rPr>
          <w:iCs/>
          <w:i/>
        </w:rPr>
        <w:t xml:space="preserve">Annual Report on Engineering Trends in Turkey.</w:t>
      </w:r>
    </w:p>
    <w:p>
      <w:pPr>
        <w:pStyle w:val="FirstParagraph"/>
      </w:pPr>
      <w:r>
        <w:rPr>
          <w:bCs/>
          <w:b/>
        </w:rPr>
        <w:t xml:space="preserve">Note:</w:t>
      </w:r>
      <w:r>
        <w:t xml:space="preserve"> </w:t>
      </w:r>
      <w:r>
        <w:t xml:space="preserve">This document is a sample Master Thesis tailored for the context of "Systems Engineer" roles in "Turkey Ankara." It combines theoretical analysis with practical case studies to fulfill academic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Role in Turkey Ankara</dc:title>
  <dc:creator/>
  <dc:language>en</dc:language>
  <cp:keywords/>
  <dcterms:created xsi:type="dcterms:W3CDTF">2026-07-12T00:48:17Z</dcterms:created>
  <dcterms:modified xsi:type="dcterms:W3CDTF">2026-07-12T00:48:17Z</dcterms:modified>
</cp:coreProperties>
</file>

<file path=docProps/custom.xml><?xml version="1.0" encoding="utf-8"?>
<Properties xmlns="http://schemas.openxmlformats.org/officeDocument/2006/custom-properties" xmlns:vt="http://schemas.openxmlformats.org/officeDocument/2006/docPropsVTypes"/>
</file>