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c5310cda6261552184219d2af9e5e3758a03146"/>
    <w:p>
      <w:pPr>
        <w:pStyle w:val="Heading1"/>
      </w:pPr>
      <w:r>
        <w:t xml:space="preserve">Master Thesis: The Role of a Systems Engineer in the Context of United Arab Emirates Dubai</w:t>
      </w:r>
    </w:p>
    <w:bookmarkStart w:id="20" w:name="abstract"/>
    <w:p>
      <w:pPr>
        <w:pStyle w:val="Heading2"/>
      </w:pPr>
      <w:r>
        <w:t xml:space="preserve">Abstract</w:t>
      </w:r>
    </w:p>
    <w:p>
      <w:pPr>
        <w:pStyle w:val="FirstParagraph"/>
      </w:pPr>
      <w:r>
        <w:t xml:space="preserve">This Master Thesis explores the critical role of a Systems Engineer in the rapid technological and infrastructural development of United Arab Emirates Dubai. As one of the fastest-growing cities globally, Dubai's vision for a knowledge-based economy necessitates innovative systems engineering practices to integrate technology, sustainability, and urban planning. This study examines how Systems Engineers contribute to achieving Dubai's strategic goals through interdisciplinary collaboration, advanced problem-solving frameworks, and alignment with global standards such as ISO 21827. By analyzing case studies from Dubai’s Smart City initiatives and infrastructure projects, this thesis highlights the unique challenges and opportunities faced by Systems Engineers in a dynamic environment like United Arab Emirates Dubai.</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finance, and technology. The city’s ambitious vision—outlined in initiatives like Dubai Plan 2021 and the Smart City framework—requires seamless integration of complex systems across sectors such as energy, transportation, healthcare, and urban infrastructure. In this context, the role of a Systems Engineer becomes pivotal. A Systems Engineer is tasked with designing, analyzing, and optimizing systems through a holistic approach that balances technical requirements with socio-economic considerations. This thesis investigates how the profession of a Systems Engineer adapts to meet Dubai’s unique demands while contributing to its long-term sustainability and competitiveness.</w:t>
      </w:r>
    </w:p>
    <w:bookmarkEnd w:id="21"/>
    <w:bookmarkStart w:id="22" w:name="literature-review"/>
    <w:p>
      <w:pPr>
        <w:pStyle w:val="Heading2"/>
      </w:pPr>
      <w:r>
        <w:t xml:space="preserve">Literature Review</w:t>
      </w:r>
    </w:p>
    <w:p>
      <w:pPr>
        <w:pStyle w:val="FirstParagraph"/>
      </w:pPr>
      <w:r>
        <w:t xml:space="preserve">The concept of systems engineering has evolved from military applications in the mid-20th century to a multidisciplinary field applicable across industries. According to INCOSE (International Council on Systems Engineering), systems engineering focuses on defining customer needs and translating them into system specifications, ensuring that all components work harmoniously. In the UAE, the Ministry of Higher Education and Scientific Research emphasizes STEM (Science, Technology, Engineering, Mathematics) disciplines as drivers of national development. This aligns with Dubai’s need for skilled Systems Engineers who can address challenges such as climate change resilience, smart grid implementation, and AI-driven governance.</w:t>
      </w:r>
    </w:p>
    <w:p>
      <w:pPr>
        <w:pStyle w:val="BodyText"/>
      </w:pPr>
      <w:r>
        <w:t xml:space="preserve">Existing research on systems engineering in urban environments highlights the importance of adaptive frameworks. For instance, studies on Singapore’s Smart Nation initiative reveal parallels with Dubai’s approach to integrating IoT (Internet of Things) and data analytics into public services. However, the UAE context introduces unique variables, such as rapid population growth, cultural factors influencing technology adoption, and geopolitical considerations in infrastructure development.</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and expert interviews. Data was collected from three key sources: (1) public reports from Dubai’s Smart Government Initiative, (2) technical documentation from major infrastructure projects in the UAE, and (3) semi-structured interviews with Systems Engineers working in Dubai’s private sector and government agencies. The analysis focuses on identifying recurring challenges faced by Systems Engineers, such as aligning diverse stakeholder requirements or managing risks in large-scale projects like the Dubai Metro expansion or renewable energy initiatives.</w:t>
      </w:r>
    </w:p>
    <w:p>
      <w:pPr>
        <w:pStyle w:val="BodyText"/>
      </w:pPr>
      <w:r>
        <w:t xml:space="preserve">Additionally, a comparative analysis of systems engineering methodologies (e.g., V-Model, SysML) was conducted to assess their applicability in Dubai’s context. This approach ensures that the findings are grounded in both theoretical frameworks and practical experiences specific to United Arab Emirates Dubai.</w:t>
      </w:r>
    </w:p>
    <w:bookmarkEnd w:id="23"/>
    <w:bookmarkStart w:id="25" w:name="case-study"/>
    <w:bookmarkStart w:id="24" w:name="X23ac933a6c017fb5b8838f5b45be8836b2b5343"/>
    <w:p>
      <w:pPr>
        <w:pStyle w:val="Heading2"/>
      </w:pPr>
      <w:r>
        <w:t xml:space="preserve">Case Study: Systems Engineering in Dubai’s Smart City Projects</w:t>
      </w:r>
    </w:p>
    <w:p>
      <w:pPr>
        <w:pStyle w:val="FirstParagraph"/>
      </w:pPr>
      <w:r>
        <w:t xml:space="preserve">Dubai’s Smart City initiative exemplifies the role of a Systems Engineer in orchestrating complex, interconnected systems. For instance, the deployment of AI-driven traffic management systems requires collaboration between civil engineers, data scientists, and policymakers. A Systems Engineer ensures that technical specifications for sensors and real-time analytics software are aligned with citywide goals for reducing congestion and carbon emissions.</w:t>
      </w:r>
    </w:p>
    <w:p>
      <w:pPr>
        <w:pStyle w:val="BodyText"/>
      </w:pPr>
      <w:r>
        <w:t xml:space="preserve">Another example is the Dubai Electricity &amp; Water Authority’s (DEWA) use of smart grids to integrate solar energy into the power network. Here, Systems Engineers played a critical role in designing resilient systems that balance supply-demand dynamics while adhering to sustainability targets. This case study underscores how systems engineering principles—such as modularity, scalability, and lifecycle management—are applied to meet Dubai’s vision of becoming a global leader in green technology.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Systems Engineers in United Arab Emirates Dubai operate within a high-pressure environment characterized by tight deadlines, cross-cultural teams, and the need for rapid innovation. Key findings include:</w:t>
      </w:r>
    </w:p>
    <w:p>
      <w:pPr>
        <w:numPr>
          <w:ilvl w:val="0"/>
          <w:numId w:val="1001"/>
        </w:numPr>
        <w:pStyle w:val="Compact"/>
      </w:pPr>
      <w:r>
        <w:t xml:space="preserve">The integration of AI and IoT technologies demands specialized expertise in cybersecurity and data governance.</w:t>
      </w:r>
    </w:p>
    <w:p>
      <w:pPr>
        <w:numPr>
          <w:ilvl w:val="0"/>
          <w:numId w:val="1001"/>
        </w:numPr>
        <w:pStyle w:val="Compact"/>
      </w:pPr>
      <w:r>
        <w:t xml:space="preserve">Collaboration between public and private sectors is essential for aligning systems engineering projects with national priorities.</w:t>
      </w:r>
    </w:p>
    <w:p>
      <w:pPr>
        <w:numPr>
          <w:ilvl w:val="0"/>
          <w:numId w:val="1001"/>
        </w:numPr>
        <w:pStyle w:val="Compact"/>
      </w:pPr>
      <w:r>
        <w:t xml:space="preserve">Cultural sensitivity and stakeholder engagement are critical for successful project implementation.</w:t>
      </w:r>
    </w:p>
    <w:p>
      <w:pPr>
        <w:pStyle w:val="FirstParagraph"/>
      </w:pPr>
      <w:r>
        <w:t xml:space="preserve">These insights highlight the unique challenges of being a Systems Engineer in Dubai, where global standards must be adapted to local contexts. Furthermore, the study identifies gaps in current systems engineering education programs regarding regional-specific issues such as desert climate considerations or regulatory frameworks for drone-based infrastructure monitoring.</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 Systems Engineer in shaping the future of United Arab Emirates Dubai. As the city continues to innovate in areas like smart mobility, healthcare technology, and sustainable urban planning, systems engineering will remain central to achieving its strategic objectives. The research emphasizes the need for continuous professional development, interdisciplinary collaboration, and policy alignment to empower Systems Engineers in meeting Dubai’s transformative vision.</w:t>
      </w:r>
    </w:p>
    <w:p>
      <w:pPr>
        <w:pStyle w:val="BodyText"/>
      </w:pPr>
      <w:r>
        <w:t xml:space="preserve">This thesis also calls for further academic exploration into region-specific challenges faced by Systems Engineers in the UAE. By bridging theoretical knowledge with practical applications tailored to United Arab Emirates Dubai, future studies can contribute to a robust systems engineering ecosystem that supports the city’s global aspirations.</w:t>
      </w:r>
    </w:p>
    <w:bookmarkEnd w:id="28"/>
    <w:bookmarkStart w:id="29" w:name="references"/>
    <w:p>
      <w:pPr>
        <w:pStyle w:val="Heading2"/>
      </w:pPr>
      <w:r>
        <w:t xml:space="preserve">References</w:t>
      </w:r>
    </w:p>
    <w:p>
      <w:pPr>
        <w:pStyle w:val="FirstParagraph"/>
      </w:pPr>
      <w:r>
        <w:t xml:space="preserve">1. INCOSE. (2023).</w:t>
      </w:r>
      <w:r>
        <w:t xml:space="preserve"> </w:t>
      </w:r>
      <w:r>
        <w:rPr>
          <w:iCs/>
          <w:i/>
        </w:rPr>
        <w:t xml:space="preserve">The INCOSE Handbook: Systems Engineering Body of Knowledge</w:t>
      </w:r>
      <w:r>
        <w:t xml:space="preserve">.</w:t>
      </w:r>
      <w:r>
        <w:br/>
      </w:r>
      <w:r>
        <w:t xml:space="preserve">2. Dubai Smart Government Initiative. (n.d.).</w:t>
      </w:r>
      <w:r>
        <w:t xml:space="preserve"> </w:t>
      </w:r>
      <w:r>
        <w:rPr>
          <w:iCs/>
          <w:i/>
        </w:rPr>
        <w:t xml:space="preserve">Dubai Plan 2021 Strategic Goals</w:t>
      </w:r>
      <w:r>
        <w:t xml:space="preserve">.</w:t>
      </w:r>
      <w:r>
        <w:br/>
      </w:r>
      <w:r>
        <w:t xml:space="preserve">3. Ministry of Higher Education and Scientific Research, UAE. (2021).</w:t>
      </w:r>
      <w:r>
        <w:t xml:space="preserve"> </w:t>
      </w:r>
      <w:r>
        <w:rPr>
          <w:iCs/>
          <w:i/>
        </w:rPr>
        <w:t xml:space="preserve">National Strategy for STEM Education</w:t>
      </w:r>
      <w:r>
        <w:t xml:space="preserve">.</w:t>
      </w:r>
      <w:r>
        <w:br/>
      </w:r>
      <w:r>
        <w:t xml:space="preserve">4. Al-Maktoum, S., &amp; Al-Khaja, A. (2020). "Systems Engineering in Urban Development: A Case Study of Dubai."</w:t>
      </w:r>
      <w:r>
        <w:t xml:space="preserve"> </w:t>
      </w:r>
      <w:r>
        <w:rPr>
          <w:iCs/>
          <w:i/>
        </w:rPr>
        <w:t xml:space="preserve">Journal of Middle Eastern Engineering</w:t>
      </w:r>
      <w:r>
        <w:t xml:space="preserve">, 15(3), 45-67.</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Arab Emirates Dubai</dc:title>
  <dc:creator/>
  <dc:language>en</dc:language>
  <cp:keywords/>
  <dcterms:created xsi:type="dcterms:W3CDTF">2026-05-01T16:06:43Z</dcterms:created>
  <dcterms:modified xsi:type="dcterms:W3CDTF">2026-05-01T16:06:43Z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