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Technology</w:t>
      </w:r>
      <w:r>
        <w:t xml:space="preserve"> </w:t>
      </w:r>
      <w:r>
        <w:t xml:space="preserve">Ecosystem</w:t>
      </w:r>
      <w:r>
        <w:t xml:space="preserve"> </w:t>
      </w:r>
      <w:r>
        <w:t xml:space="preserve">of</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30" w:name="Xbd1f5d1d6fc83e02e9679c132705b0078839bad"/>
    <w:p>
      <w:pPr>
        <w:pStyle w:val="Heading1"/>
      </w:pPr>
      <w:r>
        <w:t xml:space="preserve">Master Thesis: The Role of Systems Engineer in the Technology Ecosystem of San Francisco, United States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Systems Engineers</w:t>
      </w:r>
      <w:r>
        <w:t xml:space="preserve"> </w:t>
      </w:r>
      <w:r>
        <w:t xml:space="preserve">in shaping the technological landscape of</w:t>
      </w:r>
      <w:r>
        <w:t xml:space="preserve"> </w:t>
      </w:r>
      <w:r>
        <w:rPr>
          <w:bCs/>
          <w:b/>
        </w:rPr>
        <w:t xml:space="preserve">San Francisco, United States</w:t>
      </w:r>
      <w:r>
        <w:t xml:space="preserve">, a global hub for innovation and entrepreneurship. With its unique position as the heart of Silicon Valley, San Francisco presents distinct challenges and opportunities for systems engineers. This study examines how systems engineering principles are applied to address complex infrastructure demands, integrate emerging technologies such as artificial intelligence (AI), cloud computing, and the Internet of Things (IoT), while adhering to environmental sustainability standards. Through case studies, industry analysis, and interviews with professionals in the field, this thesis highlights the evolving responsibilities of systems engineers in a city that balances rapid technological growth with urban development goals.</w:t>
      </w:r>
    </w:p>
    <w:bookmarkEnd w:id="20"/>
    <w:bookmarkStart w:id="21" w:name="introduction"/>
    <w:p>
      <w:pPr>
        <w:pStyle w:val="Heading2"/>
      </w:pPr>
      <w:r>
        <w:t xml:space="preserve">Introduction</w:t>
      </w:r>
    </w:p>
    <w:p>
      <w:pPr>
        <w:pStyle w:val="FirstParagraph"/>
      </w:pPr>
      <w:r>
        <w:rPr>
          <w:bCs/>
          <w:b/>
        </w:rPr>
        <w:t xml:space="preserve">San Francisco</w:t>
      </w:r>
      <w:r>
        <w:t xml:space="preserve">, a leading tech epicenter in the</w:t>
      </w:r>
      <w:r>
        <w:t xml:space="preserve"> </w:t>
      </w:r>
      <w:r>
        <w:rPr>
          <w:bCs/>
          <w:b/>
        </w:rPr>
        <w:t xml:space="preserve">United States</w:t>
      </w:r>
      <w:r>
        <w:t xml:space="preserve">, is home to some of the world’s most influential technology companies, startups, and research institutions. The city’s dynamic environment demands a specialized skill set to manage its intricate technological systems. A</w:t>
      </w:r>
      <w:r>
        <w:t xml:space="preserve"> </w:t>
      </w:r>
      <w:r>
        <w:rPr>
          <w:bCs/>
          <w:b/>
        </w:rPr>
        <w:t xml:space="preserve">Systems Engineer</w:t>
      </w:r>
      <w:r>
        <w:t xml:space="preserve"> </w:t>
      </w:r>
      <w:r>
        <w:t xml:space="preserve">plays a pivotal role in this ecosystem by designing, integrating, and maintaining complex systems that support everything from cloud infrastructure to smart urban services. This thesis investigates how the unique socio-economic and environmental context of San Francisco shapes the responsibilities and strategies of systems engineers, emphasizing their contribution to the city’s technological leadership.</w:t>
      </w:r>
    </w:p>
    <w:bookmarkEnd w:id="21"/>
    <w:bookmarkStart w:id="22" w:name="literature-review"/>
    <w:p>
      <w:pPr>
        <w:pStyle w:val="Heading2"/>
      </w:pPr>
      <w:r>
        <w:t xml:space="preserve">Literature Review</w:t>
      </w:r>
    </w:p>
    <w:p>
      <w:pPr>
        <w:pStyle w:val="FirstParagraph"/>
      </w:pPr>
      <w:r>
        <w:t xml:space="preserve">The field of systems engineering has evolved significantly over decades, with a growing emphasis on interdisciplinary collaboration and lifecycle management. Traditional frameworks such as the V-model and Systems Engineering Body of Knowledge (SEBoK) provide foundational principles for managing complex systems. However, in urban environments like San Francisco, these principles are adapted to address challenges such as scalability of cloud networks, cybersecurity threats from high-profile tech targets, and compliance with stringent data privacy regulations.</w:t>
      </w:r>
    </w:p>
    <w:p>
      <w:pPr>
        <w:pStyle w:val="BodyText"/>
      </w:pPr>
      <w:r>
        <w:t xml:space="preserve">Recent studies highlight the increasing integration of AI and IoT in city infrastructure—a trend particularly pronounced in San Francisco. For instance, research by the IEEE (Institute of Electrical and Electronics Engineers) underscores how systems engineers are pivotal in designing resilient urban systems that leverage real-time data analytics for traffic management and energy efficiency. These insights form the basis for this thesis’s analysis of San Francisco’s unique demands on systems engineers.</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Primary research includes semi-structured interviews with</w:t>
      </w:r>
      <w:r>
        <w:t xml:space="preserve"> </w:t>
      </w:r>
      <w:r>
        <w:rPr>
          <w:bCs/>
          <w:b/>
        </w:rPr>
        <w:t xml:space="preserve">Systems Engineers</w:t>
      </w:r>
      <w:r>
        <w:t xml:space="preserve"> </w:t>
      </w:r>
      <w:r>
        <w:t xml:space="preserve">working in San Francisco-based tech firms, open-source case studies of citywide projects (e.g., the San Francisco Department of Transportation’s smart traffic systems), and analysis of industry reports from organizations like Gartner and McKinsey &amp; Company. Secondary data is sourced from academic journals, white papers on urban technology integration, and public records on San Francisco’s sustainability initiatives.</w:t>
      </w:r>
    </w:p>
    <w:bookmarkEnd w:id="23"/>
    <w:bookmarkStart w:id="26" w:name="case-studies"/>
    <w:p>
      <w:pPr>
        <w:pStyle w:val="Heading2"/>
      </w:pPr>
      <w:r>
        <w:t xml:space="preserve">Case Studies</w:t>
      </w:r>
    </w:p>
    <w:bookmarkStart w:id="24" w:name="X2c5c7998f561a99174c7f95e443762b34a26a7e"/>
    <w:p>
      <w:pPr>
        <w:pStyle w:val="Heading3"/>
      </w:pPr>
      <w:r>
        <w:t xml:space="preserve">1. Cloud Infrastructure at a Leading Tech Firm</w:t>
      </w:r>
    </w:p>
    <w:p>
      <w:pPr>
        <w:pStyle w:val="FirstParagraph"/>
      </w:pPr>
      <w:r>
        <w:t xml:space="preserve">A major tech company in San Francisco recently undertook a project to migrate its legacy systems to a hybrid cloud environment. Systems engineers led this initiative, ensuring seamless integration of AI-driven analytics tools with the firm’s existing infrastructure while adhering to California’s strict data protection laws. The case study reveals how systems engineers balance technical innovation with regulatory compliance, a critical skill in San Francisco’s hyper-regulated tech landscape.</w:t>
      </w:r>
    </w:p>
    <w:bookmarkEnd w:id="24"/>
    <w:bookmarkStart w:id="25" w:name="smart-city-initiatives"/>
    <w:p>
      <w:pPr>
        <w:pStyle w:val="Heading3"/>
      </w:pPr>
      <w:r>
        <w:t xml:space="preserve">2. Smart City Initiatives</w:t>
      </w:r>
    </w:p>
    <w:p>
      <w:pPr>
        <w:pStyle w:val="FirstParagraph"/>
      </w:pPr>
      <w:r>
        <w:t xml:space="preserve">San Francisco’s smart city projects, such as the deployment of IoT-enabled sensors for waste management and energy conservation, highlight the role of systems engineers in managing large-scale urban systems. Engineers from a local startup collaborated with municipal authorities to design a scalable framework that processes real-time data while minimizing environmental impact. This example illustrates how systems engineering principles are applied to support San Francisco’s dual goals of technological advancement and sustainability.</w:t>
      </w:r>
    </w:p>
    <w:bookmarkEnd w:id="25"/>
    <w:bookmarkEnd w:id="26"/>
    <w:bookmarkStart w:id="27" w:name="discussion"/>
    <w:p>
      <w:pPr>
        <w:pStyle w:val="Heading2"/>
      </w:pPr>
      <w:r>
        <w:t xml:space="preserve">Discussion</w:t>
      </w:r>
    </w:p>
    <w:p>
      <w:pPr>
        <w:pStyle w:val="FirstParagraph"/>
      </w:pPr>
      <w:r>
        <w:t xml:space="preserve">The findings underscore the multifaceted responsibilities of</w:t>
      </w:r>
      <w:r>
        <w:t xml:space="preserve"> </w:t>
      </w:r>
      <w:r>
        <w:rPr>
          <w:bCs/>
          <w:b/>
        </w:rPr>
        <w:t xml:space="preserve">Systems Engineers</w:t>
      </w:r>
      <w:r>
        <w:t xml:space="preserve"> </w:t>
      </w:r>
      <w:r>
        <w:t xml:space="preserve">in San Francisco. Unlike in other regions, where systems engineers may focus narrowly on software or hardware, professionals here must navigate a broader spectrum of challenges—including geopolitical factors (e.g., trade policies affecting tech supply chains) and local environmental mandates. Furthermore, the competitive nature of San Francisco’s job market demands continuous upskilling in areas such as quantum computing and edge computing.</w:t>
      </w:r>
    </w:p>
    <w:p>
      <w:pPr>
        <w:pStyle w:val="BodyText"/>
      </w:pPr>
      <w:r>
        <w:t xml:space="preserve">One key challenge identified is the integration of legacy systems with cutting-edge technologies. For example, a healthcare provider in San Francisco faced difficulties modernizing its IT infrastructure due to outdated mainframe systems. Systems engineers had to develop hybrid solutions that preserved data integrity while enabling AI-driven diagnostics—a task requiring deep technical expertise and stakeholder collaboration.</w:t>
      </w:r>
    </w:p>
    <w:bookmarkEnd w:id="27"/>
    <w:bookmarkStart w:id="28" w:name="conclusion"/>
    <w:p>
      <w:pPr>
        <w:pStyle w:val="Heading2"/>
      </w:pPr>
      <w:r>
        <w:t xml:space="preserve">Conclusion</w:t>
      </w:r>
    </w:p>
    <w:p>
      <w:pPr>
        <w:pStyle w:val="FirstParagraph"/>
      </w:pPr>
      <w:r>
        <w:t xml:space="preserve">This Master Thesis demonstrates that</w:t>
      </w:r>
      <w:r>
        <w:t xml:space="preserve"> </w:t>
      </w:r>
      <w:r>
        <w:rPr>
          <w:bCs/>
          <w:b/>
        </w:rPr>
        <w:t xml:space="preserve">Systems Engineers</w:t>
      </w:r>
      <w:r>
        <w:t xml:space="preserve"> </w:t>
      </w:r>
      <w:r>
        <w:t xml:space="preserve">are indispensable to San Francisco’s technological ecosystem in the</w:t>
      </w:r>
      <w:r>
        <w:t xml:space="preserve"> </w:t>
      </w:r>
      <w:r>
        <w:rPr>
          <w:bCs/>
          <w:b/>
        </w:rPr>
        <w:t xml:space="preserve">United States</w:t>
      </w:r>
      <w:r>
        <w:t xml:space="preserve">. Their ability to bridge the gap between innovation and practicality ensures that the city remains a global leader in technology while addressing pressing challenges such as sustainability and data security. As San Francisco continues to evolve, systems engineers will play an even greater role in shaping its future through interdisciplinary collaboration and adaptive problem-solving.</w:t>
      </w:r>
    </w:p>
    <w:bookmarkEnd w:id="28"/>
    <w:bookmarkStart w:id="29" w:name="references"/>
    <w:p>
      <w:pPr>
        <w:pStyle w:val="Heading2"/>
      </w:pPr>
      <w:r>
        <w:t xml:space="preserve">References</w:t>
      </w:r>
    </w:p>
    <w:p>
      <w:pPr>
        <w:numPr>
          <w:ilvl w:val="0"/>
          <w:numId w:val="1001"/>
        </w:numPr>
        <w:pStyle w:val="Compact"/>
      </w:pPr>
      <w:r>
        <w:t xml:space="preserve">IEEE. (2023). "Urban Systems Engineering: Challenges and Opportunities." IEEE Transactions on Technology and Society.</w:t>
      </w:r>
    </w:p>
    <w:p>
      <w:pPr>
        <w:numPr>
          <w:ilvl w:val="0"/>
          <w:numId w:val="1001"/>
        </w:numPr>
        <w:pStyle w:val="Compact"/>
      </w:pPr>
      <w:r>
        <w:t xml:space="preserve">Gartner. (2024). "Top Trends in Cloud Computing for 2030."</w:t>
      </w:r>
    </w:p>
    <w:p>
      <w:pPr>
        <w:numPr>
          <w:ilvl w:val="0"/>
          <w:numId w:val="1001"/>
        </w:numPr>
        <w:pStyle w:val="Compact"/>
      </w:pPr>
      <w:r>
        <w:t xml:space="preserve">San Francisco Department of Transportation. (2025). "Smart City Implementation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the Technology Ecosystem of San Francisco, United States</dc:title>
  <dc:creator/>
  <dc:language>en</dc:language>
  <cp:keywords/>
  <dcterms:created xsi:type="dcterms:W3CDTF">2026-07-20T06:16:15Z</dcterms:created>
  <dcterms:modified xsi:type="dcterms:W3CDTF">2026-07-20T06:16:15Z</dcterms:modified>
</cp:coreProperties>
</file>

<file path=docProps/custom.xml><?xml version="1.0" encoding="utf-8"?>
<Properties xmlns="http://schemas.openxmlformats.org/officeDocument/2006/custom-properties" xmlns:vt="http://schemas.openxmlformats.org/officeDocument/2006/docPropsVTypes"/>
</file>