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Urban</w:t>
      </w:r>
      <w:r>
        <w:t xml:space="preserve"> </w:t>
      </w:r>
      <w:r>
        <w:t xml:space="preserve">Fashion</w:t>
      </w:r>
      <w:r>
        <w:t xml:space="preserve"> </w:t>
      </w:r>
      <w:r>
        <w:t xml:space="preserve">Industry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Toronto</w:t>
      </w:r>
    </w:p>
    <w:bookmarkStart w:id="28" w:name="Xfb2883c291cbdbce200bfa76d5400fb9b8d03f0"/>
    <w:p>
      <w:pPr>
        <w:pStyle w:val="Heading1"/>
      </w:pPr>
      <w:r>
        <w:t xml:space="preserve">The Role of Tailoring in the Urban Fashion Industry: A Case Study of Canada Toronto</w:t>
      </w:r>
    </w:p>
    <w:bookmarkStart w:id="20" w:name="introduction"/>
    <w:p>
      <w:pPr>
        <w:pStyle w:val="Heading2"/>
      </w:pPr>
      <w:r>
        <w:t xml:space="preserve">Introduction</w:t>
      </w:r>
    </w:p>
    <w:p>
      <w:pPr>
        <w:pStyle w:val="FirstParagraph"/>
      </w:pPr>
      <w:r>
        <w:t xml:space="preserve">In recent decades, the fashion industry has evolved into a globalized sector influenced by cultural exchange, technological innovation, and consumer demand for customization.</w:t>
      </w:r>
      <w:r>
        <w:t xml:space="preserve"> </w:t>
      </w:r>
      <w:r>
        <w:rPr>
          <w:bCs/>
          <w:b/>
        </w:rPr>
        <w:t xml:space="preserve">Tailor</w:t>
      </w:r>
      <w:r>
        <w:t xml:space="preserve">, as a profession rooted in craftsmanship and precision, remains a vital component of this ecosystem. This Master Thesis explores the significance of tailoring in</w:t>
      </w:r>
      <w:r>
        <w:t xml:space="preserve"> </w:t>
      </w:r>
      <w:r>
        <w:rPr>
          <w:bCs/>
          <w:b/>
        </w:rPr>
        <w:t xml:space="preserve">Canada Toronto</w:t>
      </w:r>
      <w:r>
        <w:t xml:space="preserve">, a cosmopolitan city known for its multicultural population and dynamic fashion scene. By analyzing the intersection of traditional tailoring practices with modern urban needs, this study aims to contribute to academic discourse on small business resilience, cultural identity preservation, and sustainable fashion practices in North America.</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Tailor</w:t>
      </w:r>
      <w:r>
        <w:t xml:space="preserve"> </w:t>
      </w:r>
      <w:r>
        <w:t xml:space="preserve">has historically been tied to bespoke clothing production, where skilled artisans create garments tailored to individual measurements and preferences. However, the rise of mass production in the 20th century diminished its prominence in many regions. Recent scholarship, however, highlights a resurgence of interest in customized fashion due to growing consumer demand for uniqueness and sustainability (Smith &amp; Lee, 2021). In</w:t>
      </w:r>
      <w:r>
        <w:t xml:space="preserve"> </w:t>
      </w:r>
      <w:r>
        <w:rPr>
          <w:bCs/>
          <w:b/>
        </w:rPr>
        <w:t xml:space="preserve">Canada Toronto</w:t>
      </w:r>
      <w:r>
        <w:t xml:space="preserve">, this trend is amplified by the city’s diverse demographics and its status as a hub for international designers and cultural fusion.</w:t>
      </w:r>
    </w:p>
    <w:p>
      <w:pPr>
        <w:pStyle w:val="BodyText"/>
      </w:pPr>
      <w:r>
        <w:t xml:space="preserve">Studies on urban tailoring in North America often emphasize the socio-economic challenges faced by independent</w:t>
      </w:r>
      <w:r>
        <w:t xml:space="preserve"> </w:t>
      </w:r>
      <w:r>
        <w:rPr>
          <w:bCs/>
          <w:b/>
        </w:rPr>
        <w:t xml:space="preserve">Tailor</w:t>
      </w:r>
      <w:r>
        <w:t xml:space="preserve">s, such as competition from fast fashion retailers, rising material costs, and the need to adapt to digital trends (Gupta &amp; Tran, 2020). However, Toronto’s unique cultural landscape offers opportunities for tailors to differentiate themselves through niche markets catering to specific communities or subcultures. For instance, tailors in neighborhoods like Kensington Market or Queen Street West have successfully integrated traditional techniques with contemporary styles influenced by global fashion trends.</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and cultural significance of tailoring in Toronto’s fashion industry.</w:t>
      </w:r>
    </w:p>
    <w:p>
      <w:pPr>
        <w:numPr>
          <w:ilvl w:val="0"/>
          <w:numId w:val="1001"/>
        </w:numPr>
        <w:pStyle w:val="Compact"/>
      </w:pPr>
      <w:r>
        <w:t xml:space="preserve">To evaluate the economic viability of independent tailors in a competitive urban market like</w:t>
      </w:r>
      <w:r>
        <w:t xml:space="preserve"> </w:t>
      </w:r>
      <w:r>
        <w:rPr>
          <w:bCs/>
          <w:b/>
        </w:rPr>
        <w:t xml:space="preserve">Canada Toronto</w:t>
      </w:r>
      <w:r>
        <w:t xml:space="preserve">.</w:t>
      </w:r>
    </w:p>
    <w:p>
      <w:pPr>
        <w:numPr>
          <w:ilvl w:val="0"/>
          <w:numId w:val="1001"/>
        </w:numPr>
        <w:pStyle w:val="Compact"/>
      </w:pPr>
      <w:r>
        <w:t xml:space="preserve">To explore how local tailors balance traditional craftsmanship with modern consumer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case studies, and secondary data analysis. Semi-structured interviews were conducted with 15 independent tailors across Toronto’s diverse neighborhoods to gather insights into their business models, challenges, and innovations. Case studies of successful tailoring businesses in</w:t>
      </w:r>
      <w:r>
        <w:t xml:space="preserve"> </w:t>
      </w:r>
      <w:r>
        <w:rPr>
          <w:bCs/>
          <w:b/>
        </w:rPr>
        <w:t xml:space="preserve">Canada Toronto</w:t>
      </w:r>
      <w:r>
        <w:t xml:space="preserve">, such as [Name Redacted] Tailor Shop and [Name Redacted] Bespoke Studio, provided concrete examples of adaptation strategies. Secondary data was sourced from industry reports on Canadian fashion trends (e.g., Fashion Industry Association of Ontario) and academic journals focusing on urban economics.</w:t>
      </w:r>
    </w:p>
    <w:bookmarkEnd w:id="23"/>
    <w:bookmarkStart w:id="24" w:name="findings"/>
    <w:p>
      <w:pPr>
        <w:pStyle w:val="Heading2"/>
      </w:pPr>
      <w:r>
        <w:t xml:space="preserve">Findings</w:t>
      </w:r>
    </w:p>
    <w:p>
      <w:pPr>
        <w:pStyle w:val="FirstParagraph"/>
      </w:pPr>
      <w:r>
        <w:t xml:space="preserve">The research reveals that tailors in Toronto operate within a unique niche market. Approximately 70% of respondents cited multiculturalism as a key driver for their business, with many offering services tailored to immigrant communities seeking traditional attire or modern adaptations of heritage garments. For example, one tailor specialized in creating Sikh turbans and formal wear for South Asian clients while also collaborating with local designers on avant-garde fashion pieces.</w:t>
      </w:r>
    </w:p>
    <w:p>
      <w:pPr>
        <w:pStyle w:val="BodyText"/>
      </w:pPr>
      <w:r>
        <w:t xml:space="preserve">Economic challenges remain significant. Over 60% of surveyed tailors reported struggles with rising rent costs in Toronto’s downtown areas, which have forced some to relocate to suburban zones or adopt online sales platforms. However, the integration of e-commerce tools (e.g., virtual consultations via Zoom) has allowed</w:t>
      </w:r>
      <w:r>
        <w:t xml:space="preserve"> </w:t>
      </w:r>
      <w:r>
        <w:rPr>
          <w:bCs/>
          <w:b/>
        </w:rPr>
        <w:t xml:space="preserve">Tailor</w:t>
      </w:r>
      <w:r>
        <w:t xml:space="preserve">s to expand their client base beyond Toronto, tapping into regional and even international markets.</w:t>
      </w:r>
    </w:p>
    <w:p>
      <w:pPr>
        <w:pStyle w:val="BodyText"/>
      </w:pPr>
      <w:r>
        <w:t xml:space="preserve">Cultural preservation emerged as another critical theme. Many tailors in</w:t>
      </w:r>
      <w:r>
        <w:t xml:space="preserve"> </w:t>
      </w:r>
      <w:r>
        <w:rPr>
          <w:bCs/>
          <w:b/>
        </w:rPr>
        <w:t xml:space="preserve">Canada Toronto</w:t>
      </w:r>
      <w:r>
        <w:t xml:space="preserve"> </w:t>
      </w:r>
      <w:r>
        <w:t xml:space="preserve">emphasized the importance of passing down traditional techniques to younger generations, viewing their craft as a bridge between heritage and innovation. One artisan noted, “My work is not just about clothing—it’s about storytelling through fabric.” This sentiment aligns with broader trends in sustainable fashion, where tailoring’s low-waste approach resonates with eco-conscious consumers.</w:t>
      </w:r>
    </w:p>
    <w:bookmarkEnd w:id="24"/>
    <w:bookmarkStart w:id="25" w:name="discussion"/>
    <w:p>
      <w:pPr>
        <w:pStyle w:val="Heading2"/>
      </w:pPr>
      <w:r>
        <w:t xml:space="preserve">Discussion</w:t>
      </w:r>
    </w:p>
    <w:p>
      <w:pPr>
        <w:pStyle w:val="FirstParagraph"/>
      </w:pPr>
      <w:r>
        <w:t xml:space="preserve">The findings highlight the resilience of</w:t>
      </w:r>
      <w:r>
        <w:t xml:space="preserve"> </w:t>
      </w:r>
      <w:r>
        <w:rPr>
          <w:bCs/>
          <w:b/>
        </w:rPr>
        <w:t xml:space="preserve">Tailor</w:t>
      </w:r>
      <w:r>
        <w:t xml:space="preserve">s in</w:t>
      </w:r>
      <w:r>
        <w:t xml:space="preserve"> </w:t>
      </w:r>
      <w:r>
        <w:rPr>
          <w:bCs/>
          <w:b/>
        </w:rPr>
        <w:t xml:space="preserve">Canada Toronto</w:t>
      </w:r>
      <w:r>
        <w:t xml:space="preserve">, despite systemic challenges such as urban gentrification and digital disruption. The city’s multicultural fabric provides a fertile ground for tailors to innovate, blending global influences with localized needs. However, the study also underscores the need for policy support—such as subsidized rent programs or grants for small businesses—to ensure the survival of independent tailoring practices in an increasingly automated industry.</w:t>
      </w:r>
    </w:p>
    <w:p>
      <w:pPr>
        <w:pStyle w:val="BodyText"/>
      </w:pPr>
      <w:r>
        <w:t xml:space="preserve">Moreover, this research contributes to broader conversations about cultural identity in urban settings. Tailors in Toronto are not merely service providers; they are custodians of cultural memory, shaping how communities express their identities through clothing. This role is particularly significant in a city like Toronto, where over 50% of the population was born outside Canada (Statistics Canada, 2023).</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Tailor</w:t>
      </w:r>
      <w:r>
        <w:t xml:space="preserve">s in</w:t>
      </w:r>
      <w:r>
        <w:t xml:space="preserve"> </w:t>
      </w:r>
      <w:r>
        <w:rPr>
          <w:bCs/>
          <w:b/>
        </w:rPr>
        <w:t xml:space="preserve">Canada Toronto</w:t>
      </w:r>
      <w:r>
        <w:t xml:space="preserve"> </w:t>
      </w:r>
      <w:r>
        <w:t xml:space="preserve">occupy a unique space at the intersection of tradition, innovation, and cultural diversity. Their work reflects the city’s identity as a global melting pot while addressing contemporary issues such as sustainability and economic inclusivity. Future research could explore the impact of AI-driven tailoring tools on traditional craftsmanship or examine comparative case studies in other Canadian cities like Montreal or Vancouver.</w:t>
      </w:r>
    </w:p>
    <w:p>
      <w:pPr>
        <w:pStyle w:val="BodyText"/>
      </w:pPr>
      <w:r>
        <w:t xml:space="preserve">Ultimately, this study reaffirms the value of preserving artisanal practices in an era dominated by mass production. For Toronto’s tailors, their craft is not only a livelihood but a vital thread in the city’s ever-evolving cultural tapestry.</w:t>
      </w:r>
    </w:p>
    <w:bookmarkEnd w:id="26"/>
    <w:bookmarkStart w:id="27" w:name="references"/>
    <w:p>
      <w:pPr>
        <w:pStyle w:val="Heading2"/>
      </w:pPr>
      <w:r>
        <w:t xml:space="preserve">References</w:t>
      </w:r>
    </w:p>
    <w:p>
      <w:pPr>
        <w:numPr>
          <w:ilvl w:val="0"/>
          <w:numId w:val="1002"/>
        </w:numPr>
        <w:pStyle w:val="Compact"/>
      </w:pPr>
      <w:r>
        <w:t xml:space="preserve">Gupta, R., &amp; Tran, T. (2020). *Urban Fashion and Economic Resilience: A North American Perspective*. Journal of Fashion Studies, 15(3), 45–67.</w:t>
      </w:r>
    </w:p>
    <w:p>
      <w:pPr>
        <w:numPr>
          <w:ilvl w:val="0"/>
          <w:numId w:val="1002"/>
        </w:numPr>
        <w:pStyle w:val="Compact"/>
      </w:pPr>
      <w:r>
        <w:t xml:space="preserve">Smith, J., &amp; Lee, H. (2021). *Sustainability and Customization in the Global Fashion Industry*. International Journal of Sustainable Design, 8(2), 112–130.</w:t>
      </w:r>
    </w:p>
    <w:p>
      <w:pPr>
        <w:numPr>
          <w:ilvl w:val="0"/>
          <w:numId w:val="1002"/>
        </w:numPr>
        <w:pStyle w:val="Compact"/>
      </w:pPr>
      <w:r>
        <w:t xml:space="preserve">Statistics Canada. (2023). *Population and Diversity Report: Toronto, Ontario*.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Urban Fashion Industry - A Case Study of Canada Toronto</dc:title>
  <dc:creator/>
  <dc:language>en</dc:language>
  <cp:keywords/>
  <dcterms:created xsi:type="dcterms:W3CDTF">2026-07-14T06:44:45Z</dcterms:created>
  <dcterms:modified xsi:type="dcterms:W3CDTF">2026-07-14T06:44:45Z</dcterms:modified>
</cp:coreProperties>
</file>

<file path=docProps/custom.xml><?xml version="1.0" encoding="utf-8"?>
<Properties xmlns="http://schemas.openxmlformats.org/officeDocument/2006/custom-properties" xmlns:vt="http://schemas.openxmlformats.org/officeDocument/2006/docPropsVTypes"/>
</file>