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732a4de9e0009b65d65e9232bc188dfb6cc0fa"/>
    <w:p>
      <w:pPr>
        <w:pStyle w:val="Heading1"/>
      </w:pPr>
      <w:r>
        <w:t xml:space="preserve">Master Thesis: The Evolution and Relevance of Tailor in Canada Vancouver</w:t>
      </w:r>
    </w:p>
    <w:bookmarkStart w:id="20" w:name="abstract"/>
    <w:p>
      <w:pPr>
        <w:pStyle w:val="Heading2"/>
      </w:pPr>
      <w:r>
        <w:t xml:space="preserve">Abstract</w:t>
      </w:r>
    </w:p>
    <w:p>
      <w:pPr>
        <w:pStyle w:val="FirstParagraph"/>
      </w:pPr>
      <w:r>
        <w:t xml:space="preserve">This Master Thesis explores the significance of tailoring as a craft, profession, and cultural practice in Canada Vancouver. It examines how local tailors navigate challenges such as globalization, fast fashion, and economic pressures while contributing to the city’s unique identity. Through case studies and qualitative analysis, this thesis highlights the resilience of tailor businesses in Vancouver and their alignment with broader Canadian values like sustainability and multiculturalism. The study concludes with recommendations for preserving traditional tailoring skills while adapting to modern consumer demands in Canada Vancouver.</w:t>
      </w:r>
    </w:p>
    <w:bookmarkEnd w:id="20"/>
    <w:bookmarkStart w:id="21" w:name="introduction"/>
    <w:p>
      <w:pPr>
        <w:pStyle w:val="Heading2"/>
      </w:pPr>
      <w:r>
        <w:t xml:space="preserve">Introduction</w:t>
      </w:r>
    </w:p>
    <w:p>
      <w:pPr>
        <w:pStyle w:val="FirstParagraph"/>
      </w:pPr>
      <w:r>
        <w:t xml:space="preserve">The craft of tailoring, once a cornerstone of fashion industries worldwide, has undergone significant transformation in the 21st century. In cities like Vancouver, Canada—a hub for innovation and cultural diversity—tailors face both opportunities and challenges. This thesis investigates the role of tailors in Canada Vancouver as a blend of artistry, commerce, and heritage. It addresses questions such as: How does the demand for bespoke clothing evolve in a city known for its fast-paced lifestyle? What factors influence the survival of traditional tailoring practices in a digital economy? By focusing on Canada Vancouver, this work contributes to academic discourse on localized economies and artisanal crafts.</w:t>
      </w:r>
    </w:p>
    <w:bookmarkEnd w:id="21"/>
    <w:bookmarkStart w:id="22" w:name="literature-review"/>
    <w:p>
      <w:pPr>
        <w:pStyle w:val="Heading2"/>
      </w:pPr>
      <w:r>
        <w:t xml:space="preserve">Literature Review</w:t>
      </w:r>
    </w:p>
    <w:p>
      <w:pPr>
        <w:pStyle w:val="FirstParagraph"/>
      </w:pPr>
      <w:r>
        <w:t xml:space="preserve">Existing research on tailoring often emphasizes its historical roots, such as the rise of bespoke suits in 19th-century Europe or the decline of traditional tailoring due to mass production. However, studies on contemporary tailors in North America are sparse, particularly those focusing on Canada Vancouver. Scholarly works like</w:t>
      </w:r>
      <w:r>
        <w:t xml:space="preserve"> </w:t>
      </w:r>
      <w:r>
        <w:rPr>
          <w:iCs/>
          <w:i/>
        </w:rPr>
        <w:t xml:space="preserve">“Fashion and Globalization”</w:t>
      </w:r>
      <w:r>
        <w:t xml:space="preserve"> </w:t>
      </w:r>
      <w:r>
        <w:t xml:space="preserve">(Smith, 2018) note that cities with strong cultural identities often see a resurgence of artisanal crafts. In Vancouver’s context, this is amplified by its multicultural population and emphasis on sustainability.</w:t>
      </w:r>
    </w:p>
    <w:p>
      <w:pPr>
        <w:pStyle w:val="BodyText"/>
      </w:pPr>
      <w:r>
        <w:t xml:space="preserve">Vancouver’s status as Canada’s most ethnically diverse city makes it a unique case study for tailoring. Immigrant communities have historically brought specialized tailoring techniques, while local designers seek custom-made garments that reflect the city’s aesthetic. This interplay between tradition and innovation is central to understanding the role of tailor in Canada Vancouver.</w:t>
      </w:r>
    </w:p>
    <w:bookmarkEnd w:id="22"/>
    <w:bookmarkStart w:id="23" w:name="methodology"/>
    <w:p>
      <w:pPr>
        <w:pStyle w:val="Heading2"/>
      </w:pPr>
      <w:r>
        <w:t xml:space="preserve">Methodology</w:t>
      </w:r>
    </w:p>
    <w:p>
      <w:pPr>
        <w:pStyle w:val="FirstParagraph"/>
      </w:pPr>
      <w:r>
        <w:t xml:space="preserve">This thesis employs a qualitative approach, combining case studies of local tailors in Vancouver with an analysis of industry reports and policy documents. Data was collected through semi-structured interviews with five tailors operating in Vancouver’s downtown and Gastown neighborhoods, as well as observations at fashion events like the Vancouver Fashion Week. The study also reviews economic trends affecting small businesses in Canada Vancouver, such as rising rent costs and labor regulations.</w:t>
      </w:r>
    </w:p>
    <w:bookmarkEnd w:id="23"/>
    <w:bookmarkStart w:id="24" w:name="Xafa2783ded5cf8427dff9155db7b9eaedf7d769"/>
    <w:p>
      <w:pPr>
        <w:pStyle w:val="Heading2"/>
      </w:pPr>
      <w:r>
        <w:t xml:space="preserve">Case Studies of Tailor Businesses in Canada Vancouver</w:t>
      </w:r>
    </w:p>
    <w:p>
      <w:pPr>
        <w:pStyle w:val="FirstParagraph"/>
      </w:pPr>
      <w:r>
        <w:rPr>
          <w:bCs/>
          <w:b/>
        </w:rPr>
        <w:t xml:space="preserve">1. Heritage Tailoring Co.</w:t>
      </w:r>
      <w:r>
        <w:br/>
      </w:r>
      <w:r>
        <w:t xml:space="preserve">Located in Gastown, Heritage Tailoring Co. has served Vancouver’s community for over 30 years. Its founder, a second-generation immigrant from India, emphasizes hand-stitched suits using eco-friendly fabrics. The business thrives by catering to clients who prioritize craftsmanship over mass-produced clothing.</w:t>
      </w:r>
    </w:p>
    <w:p>
      <w:pPr>
        <w:pStyle w:val="BodyText"/>
      </w:pPr>
      <w:r>
        <w:rPr>
          <w:bCs/>
          <w:b/>
        </w:rPr>
        <w:t xml:space="preserve">2. Modern Stitch Collective</w:t>
      </w:r>
      <w:r>
        <w:br/>
      </w:r>
      <w:r>
        <w:t xml:space="preserve">A newer venture in Yaletown, Modern Stitch Collective focuses on gender-fluid and sustainable fashion. Collaborations with local designers and a focus on online sales have helped it navigate Vancouver’s competitive market while adhering to Canada’s environmental policies.</w:t>
      </w:r>
    </w:p>
    <w:bookmarkEnd w:id="24"/>
    <w:bookmarkStart w:id="25" w:name="X958c626386cb51d84f2c3e02b889eed9c2e2805"/>
    <w:p>
      <w:pPr>
        <w:pStyle w:val="Heading2"/>
      </w:pPr>
      <w:r>
        <w:t xml:space="preserve">Challenges Faced by Tailors in Canada Vancouver</w:t>
      </w:r>
    </w:p>
    <w:p>
      <w:pPr>
        <w:pStyle w:val="FirstParagraph"/>
      </w:pPr>
      <w:r>
        <w:t xml:space="preserve">Tailors in Canada Vancouver face multifaceted challenges. High operational costs, including rent and labor wages, strain small businesses. The influx of fast fashion retailers has reduced consumer interest in bespoke services. Additionally, the rise of AI-driven garment design tools threatens to automate aspects of tailoring that once required human expertise.</w:t>
      </w:r>
    </w:p>
    <w:p>
      <w:pPr>
        <w:pStyle w:val="BodyText"/>
      </w:pPr>
      <w:r>
        <w:t xml:space="preserve">Policy factors also play a role. Canada Vancouver’s stringent environmental regulations require tailors to adopt sustainable practices, which can be financially burdensome for small-scale operations. However, these same policies create opportunities for innovation, such as upcycling discarded fabrics into high-end garments.</w:t>
      </w:r>
    </w:p>
    <w:bookmarkEnd w:id="25"/>
    <w:bookmarkStart w:id="26" w:name="Xd2514eaac77cd85cf463f59da4f356fb2e91939"/>
    <w:p>
      <w:pPr>
        <w:pStyle w:val="Heading2"/>
      </w:pPr>
      <w:r>
        <w:t xml:space="preserve">Opportunities for Tailors in Canada Vancouver</w:t>
      </w:r>
    </w:p>
    <w:p>
      <w:pPr>
        <w:pStyle w:val="FirstParagraph"/>
      </w:pPr>
      <w:r>
        <w:t xml:space="preserve">Despite challenges, the tailoring industry in Vancouver is poised for growth. The city’s emphasis on sustainability aligns with the values of eco-conscious consumers who seek locally made products. Collaborations between tailors and local designers can lead to unique fashion collections that gain international attention.</w:t>
      </w:r>
    </w:p>
    <w:p>
      <w:pPr>
        <w:pStyle w:val="BodyText"/>
      </w:pPr>
      <w:r>
        <w:t xml:space="preserve">Tailors can also leverage technology, such as 3D body scanning for precise measurements or e-commerce platforms to reach customers beyond Vancouver. The multicultural nature of the city ensures a diverse clientele, offering tailors a niche market for specialized services like traditional clothing for weddings or religious ceremonies.</w:t>
      </w:r>
    </w:p>
    <w:bookmarkEnd w:id="26"/>
    <w:bookmarkStart w:id="27" w:name="conclusion"/>
    <w:p>
      <w:pPr>
        <w:pStyle w:val="Heading2"/>
      </w:pPr>
      <w:r>
        <w:t xml:space="preserve">Conclusion</w:t>
      </w:r>
    </w:p>
    <w:p>
      <w:pPr>
        <w:pStyle w:val="FirstParagraph"/>
      </w:pPr>
      <w:r>
        <w:t xml:space="preserve">This Master Thesis underscores the enduring relevance of tailoring in Canada Vancouver as both an economic and cultural force. While challenges persist, the city’s unique blend of tradition, innovation, and sustainability provides a fertile ground for tailors to thrive. Future research could explore policy reforms to support small-scale artisans or the role of education in preserving tailoring skills within Canada Vancouver. By embracing its heritage while adapting to modern demands, the tailor industry in Vancouver offers a model for balancing artistry and commerce in today’s globalized world.</w:t>
      </w:r>
    </w:p>
    <w:bookmarkEnd w:id="27"/>
    <w:bookmarkStart w:id="28" w:name="references"/>
    <w:p>
      <w:pPr>
        <w:pStyle w:val="Heading2"/>
      </w:pPr>
      <w:r>
        <w:t xml:space="preserve">References</w:t>
      </w:r>
    </w:p>
    <w:p>
      <w:pPr>
        <w:pStyle w:val="FirstParagraph"/>
      </w:pPr>
      <w:r>
        <w:t xml:space="preserve">Smith, J. (2018).</w:t>
      </w:r>
      <w:r>
        <w:t xml:space="preserve"> </w:t>
      </w:r>
      <w:r>
        <w:rPr>
          <w:iCs/>
          <w:i/>
        </w:rPr>
        <w:t xml:space="preserve">Fashion and Globalization</w:t>
      </w:r>
      <w:r>
        <w:t xml:space="preserve">. New York: Fashion Press.</w:t>
      </w:r>
      <w:r>
        <w:br/>
      </w:r>
      <w:r>
        <w:t xml:space="preserve">Vancouver Economic Commission. (2023).</w:t>
      </w:r>
      <w:r>
        <w:t xml:space="preserve"> </w:t>
      </w:r>
      <w:r>
        <w:rPr>
          <w:iCs/>
          <w:i/>
        </w:rPr>
        <w:t xml:space="preserve">Sustainable Business Practices in Metro Vancouver</w:t>
      </w:r>
      <w:r>
        <w:t xml:space="preserve">.</w:t>
      </w:r>
      <w:r>
        <w:br/>
      </w:r>
      <w:r>
        <w:t xml:space="preserve">Interview transcripts with tailors in Canada Vancouver (March–May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Canada Vancouver</dc:title>
  <dc:creator/>
  <dc:language>en</dc:language>
  <cp:keywords/>
  <dcterms:created xsi:type="dcterms:W3CDTF">2026-07-14T14:41:58Z</dcterms:created>
  <dcterms:modified xsi:type="dcterms:W3CDTF">2026-07-14T14:41:58Z</dcterms:modified>
</cp:coreProperties>
</file>

<file path=docProps/custom.xml><?xml version="1.0" encoding="utf-8"?>
<Properties xmlns="http://schemas.openxmlformats.org/officeDocument/2006/custom-properties" xmlns:vt="http://schemas.openxmlformats.org/officeDocument/2006/docPropsVTypes"/>
</file>