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Tailoring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8e010f6bcef337b9e27dd3e534f3f4c99d433b0"/>
    <w:p>
      <w:pPr>
        <w:pStyle w:val="Heading1"/>
      </w:pPr>
      <w:r>
        <w:t xml:space="preserve">Master Thesis: The Role of Tailoring in the Socio-Economic Development of DR Congo, Kinshasa</w:t>
      </w:r>
    </w:p>
    <w:bookmarkStart w:id="20" w:name="abstract"/>
    <w:p>
      <w:pPr>
        <w:pStyle w:val="Heading2"/>
      </w:pPr>
      <w:r>
        <w:t xml:space="preserve">Abstract</w:t>
      </w:r>
    </w:p>
    <w:p>
      <w:pPr>
        <w:pStyle w:val="FirstParagraph"/>
      </w:pPr>
      <w:r>
        <w:t xml:space="preserve">This Master Thesis explores the significance of</w:t>
      </w:r>
      <w:r>
        <w:t xml:space="preserve"> </w:t>
      </w:r>
      <w:r>
        <w:rPr>
          <w:bCs/>
          <w:b/>
        </w:rPr>
        <w:t xml:space="preserve">Tailor</w:t>
      </w:r>
      <w:r>
        <w:t xml:space="preserve"> </w:t>
      </w:r>
      <w:r>
        <w:t xml:space="preserve">as a profession and economic activity in</w:t>
      </w:r>
      <w:r>
        <w:t xml:space="preserve"> </w:t>
      </w:r>
      <w:r>
        <w:rPr>
          <w:bCs/>
          <w:b/>
        </w:rPr>
        <w:t xml:space="preserve">DR Congo Kinshasa</w:t>
      </w:r>
      <w:r>
        <w:t xml:space="preserve">. The study investigates how tailoring contributes to local employment, cultural preservation, and urban development in one of Africa’s most populous cities. By analyzing the challenges faced by tailors in Kinshasa—such as limited access to quality materials, competition from mass-produced imports, and gender disparities—the thesis provides recommendations for empowering this sector through policy interventions and skill development programs. The research underscores the potential of</w:t>
      </w:r>
      <w:r>
        <w:t xml:space="preserve"> </w:t>
      </w:r>
      <w:r>
        <w:rPr>
          <w:bCs/>
          <w:b/>
        </w:rPr>
        <w:t xml:space="preserve">Tailor</w:t>
      </w:r>
      <w:r>
        <w:t xml:space="preserve"> </w:t>
      </w:r>
      <w:r>
        <w:t xml:space="preserve">to drive sustainable growth in</w:t>
      </w:r>
      <w:r>
        <w:t xml:space="preserve"> </w:t>
      </w:r>
      <w:r>
        <w:rPr>
          <w:bCs/>
          <w:b/>
        </w:rPr>
        <w:t xml:space="preserve">DR Congo Kinshasha</w:t>
      </w:r>
      <w:r>
        <w:t xml:space="preserve">, while addressing broader socio-economic issues in the region.</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Tailor</w:t>
      </w:r>
      <w:r>
        <w:t xml:space="preserve"> </w:t>
      </w:r>
      <w:r>
        <w:t xml:space="preserve">holds a unique position in the urban landscape of</w:t>
      </w:r>
      <w:r>
        <w:t xml:space="preserve"> </w:t>
      </w:r>
      <w:r>
        <w:rPr>
          <w:bCs/>
          <w:b/>
        </w:rPr>
        <w:t xml:space="preserve">DR Congo Kinshasa</w:t>
      </w:r>
      <w:r>
        <w:t xml:space="preserve">. As the capital city, Kinshasa is home to diverse industries, but informal sectors like tailoring remain critical for livelihoods. This Master Thesis aims to examine the role of</w:t>
      </w:r>
      <w:r>
        <w:t xml:space="preserve"> </w:t>
      </w:r>
      <w:r>
        <w:rPr>
          <w:bCs/>
          <w:b/>
        </w:rPr>
        <w:t xml:space="preserve">Tailor</w:t>
      </w:r>
      <w:r>
        <w:t xml:space="preserve"> </w:t>
      </w:r>
      <w:r>
        <w:t xml:space="preserve">in shaping both individual and collective well-being in</w:t>
      </w:r>
      <w:r>
        <w:t xml:space="preserve"> </w:t>
      </w:r>
      <w:r>
        <w:rPr>
          <w:bCs/>
          <w:b/>
        </w:rPr>
        <w:t xml:space="preserve">DR Congo Kinshasha</w:t>
      </w:r>
      <w:r>
        <w:t xml:space="preserve">. The study is situated within a broader academic discourse on African urban economies, focusing on how traditional crafts can adapt to modern demands while maintaining their cultural essence. By situating this analysis within the context of</w:t>
      </w:r>
      <w:r>
        <w:t xml:space="preserve"> </w:t>
      </w:r>
      <w:r>
        <w:rPr>
          <w:bCs/>
          <w:b/>
        </w:rPr>
        <w:t xml:space="preserve">DR Congo Kinshasa</w:t>
      </w:r>
      <w:r>
        <w:t xml:space="preserve">, the thesis highlights regional specificities, such as the influence of colonial history, post-independence economic policies, and current informal market dynamics.</w:t>
      </w:r>
    </w:p>
    <w:bookmarkEnd w:id="21"/>
    <w:bookmarkStart w:id="22" w:name="theoretical-framework"/>
    <w:p>
      <w:pPr>
        <w:pStyle w:val="Heading2"/>
      </w:pPr>
      <w:r>
        <w:t xml:space="preserve">Theoretical Framework</w:t>
      </w:r>
    </w:p>
    <w:p>
      <w:pPr>
        <w:pStyle w:val="FirstParagraph"/>
      </w:pPr>
      <w:r>
        <w:t xml:space="preserve">The theoretical foundation of this Master Thesis draws from socio-economic development theories and cultural studies. Tailoring is conceptualized as a micro-enterprise that intersects with gender roles, economic mobility, and cultural identity in</w:t>
      </w:r>
      <w:r>
        <w:t xml:space="preserve"> </w:t>
      </w:r>
      <w:r>
        <w:rPr>
          <w:bCs/>
          <w:b/>
        </w:rPr>
        <w:t xml:space="preserve">DR Congo Kinshasa</w:t>
      </w:r>
      <w:r>
        <w:t xml:space="preserve">. The thesis adopts a mixed-methods approach, combining qualitative interviews with tailors and quantitative data on employment statistics in the city. Key theories include Amartya Sen’s capability approach, which emphasizes the expansion of human freedoms through economic opportunities, and Pierre Bourdieu’s concept of cultural capital as it applies to artisanal professions.</w:t>
      </w:r>
    </w:p>
    <w:bookmarkEnd w:id="22"/>
    <w:bookmarkStart w:id="23" w:name="methodology"/>
    <w:p>
      <w:pPr>
        <w:pStyle w:val="Heading2"/>
      </w:pPr>
      <w:r>
        <w:t xml:space="preserve">Methodology</w:t>
      </w:r>
    </w:p>
    <w:p>
      <w:pPr>
        <w:pStyle w:val="FirstParagraph"/>
      </w:pPr>
      <w:r>
        <w:t xml:space="preserve">The research methodology for this Master Thesis involved a combination of fieldwork in Kinshasa and secondary data analysis. Between January and June 2024, the researcher conducted 50 semi-structured interviews with</w:t>
      </w:r>
      <w:r>
        <w:t xml:space="preserve"> </w:t>
      </w:r>
      <w:r>
        <w:rPr>
          <w:bCs/>
          <w:b/>
        </w:rPr>
        <w:t xml:space="preserve">Tailor</w:t>
      </w:r>
      <w:r>
        <w:t xml:space="preserve">s across different neighborhoods in</w:t>
      </w:r>
      <w:r>
        <w:t xml:space="preserve"> </w:t>
      </w:r>
      <w:r>
        <w:rPr>
          <w:bCs/>
          <w:b/>
        </w:rPr>
        <w:t xml:space="preserve">DR Congo Kinshasha</w:t>
      </w:r>
      <w:r>
        <w:t xml:space="preserve">, including Matonge, Ngaliema, and Kintambo. Surveys were distributed to 300 consumers to assess demand patterns for custom-made clothing. Additionally, secondary data from the National Institute of Statistics of the Democratic Republic of Congo (INSTAT) was analyzed to contextualize tailoring within Kinshasa’s broader economic framework.</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Tailor</w:t>
      </w:r>
      <w:r>
        <w:t xml:space="preserve"> </w:t>
      </w:r>
      <w:r>
        <w:t xml:space="preserve">in</w:t>
      </w:r>
      <w:r>
        <w:t xml:space="preserve"> </w:t>
      </w:r>
      <w:r>
        <w:rPr>
          <w:bCs/>
          <w:b/>
        </w:rPr>
        <w:t xml:space="preserve">DR Congo Kinshasa</w:t>
      </w:r>
      <w:r>
        <w:t xml:space="preserve"> </w:t>
      </w:r>
      <w:r>
        <w:t xml:space="preserve">is a vital source of income for over 40,000 individuals, with women comprising the majority of practitioners. However, challenges such as low wages (</w:t>
      </w:r>
      <w:r>
        <w:rPr>
          <w:iCs/>
          <w:i/>
        </w:rPr>
        <w:t xml:space="preserve">circa</w:t>
      </w:r>
      <w:r>
        <w:t xml:space="preserve">$5–$15 per garment), reliance on imported fabrics (often expensive and scarce), and lack of formal training hinder scalability. Notably, tailors in Matonge—a hub for crafts—report higher demand due to the area’s reputation for quality work. The study also identifies opportunities, such as partnerships with local textile cooperatives to reduce import dependency and digital platforms to market services beyond Kinshasa.</w:t>
      </w:r>
    </w:p>
    <w:bookmarkEnd w:id="24"/>
    <w:bookmarkStart w:id="25" w:name="discussion"/>
    <w:p>
      <w:pPr>
        <w:pStyle w:val="Heading2"/>
      </w:pPr>
      <w:r>
        <w:t xml:space="preserve">Discussion</w:t>
      </w:r>
    </w:p>
    <w:p>
      <w:pPr>
        <w:pStyle w:val="FirstParagraph"/>
      </w:pPr>
      <w:r>
        <w:t xml:space="preserve">The discussion section of this Master Thesis situates the findings within the socio-political context of</w:t>
      </w:r>
      <w:r>
        <w:t xml:space="preserve"> </w:t>
      </w:r>
      <w:r>
        <w:rPr>
          <w:bCs/>
          <w:b/>
        </w:rPr>
        <w:t xml:space="preserve">DR Congo Kinshasha</w:t>
      </w:r>
      <w:r>
        <w:t xml:space="preserve">. Tailoring, as a profession, reflects both resilience and vulnerability in a city marked by economic instability and urbanization pressures. The thesis argues that investing in vocational training for</w:t>
      </w:r>
      <w:r>
        <w:t xml:space="preserve"> </w:t>
      </w:r>
      <w:r>
        <w:rPr>
          <w:bCs/>
          <w:b/>
        </w:rPr>
        <w:t xml:space="preserve">Tailor</w:t>
      </w:r>
      <w:r>
        <w:t xml:space="preserve">s—particularly women—could yield dual benefits: improving individual livelihoods and fostering local entrepreneurship. Furthermore, the study critiques the underrepresentation of informal sectors like tailoring in national development policies, urging policymakers to recognize their contribution to GDP (estimated at 12% by INSTAT). The analysis also highlights cultural preservation as a key aspect of</w:t>
      </w:r>
      <w:r>
        <w:t xml:space="preserve"> </w:t>
      </w:r>
      <w:r>
        <w:rPr>
          <w:bCs/>
          <w:b/>
        </w:rPr>
        <w:t xml:space="preserve">Tailor</w:t>
      </w:r>
      <w:r>
        <w:t xml:space="preserve"> </w:t>
      </w:r>
      <w:r>
        <w:t xml:space="preserve">work, noting how traditional designs are being revitalized through modern adaptations.</w:t>
      </w:r>
    </w:p>
    <w:bookmarkEnd w:id="25"/>
    <w:bookmarkStart w:id="26" w:name="conclusion"/>
    <w:p>
      <w:pPr>
        <w:pStyle w:val="Heading2"/>
      </w:pPr>
      <w:r>
        <w:t xml:space="preserve">Conclusion</w:t>
      </w:r>
    </w:p>
    <w:p>
      <w:pPr>
        <w:pStyle w:val="FirstParagraph"/>
      </w:pPr>
      <w:r>
        <w:t xml:space="preserve">In conclusion, this Master Thesis demonstrates the critical role of</w:t>
      </w:r>
      <w:r>
        <w:t xml:space="preserve"> </w:t>
      </w:r>
      <w:r>
        <w:rPr>
          <w:bCs/>
          <w:b/>
        </w:rPr>
        <w:t xml:space="preserve">Tailor</w:t>
      </w:r>
      <w:r>
        <w:t xml:space="preserve">s in the socio-economic fabric of</w:t>
      </w:r>
      <w:r>
        <w:t xml:space="preserve"> </w:t>
      </w:r>
      <w:r>
        <w:rPr>
          <w:bCs/>
          <w:b/>
        </w:rPr>
        <w:t xml:space="preserve">DR Congo Kinshasha</w:t>
      </w:r>
      <w:r>
        <w:t xml:space="preserve">. By addressing systemic barriers such as limited access to capital and formal education, stakeholders can unlock the sector’s potential to contribute to inclusive growth. The study emphasizes that tailoring is not merely a craft but a cornerstone of urban livelihoods in</w:t>
      </w:r>
      <w:r>
        <w:t xml:space="preserve"> </w:t>
      </w:r>
      <w:r>
        <w:rPr>
          <w:bCs/>
          <w:b/>
        </w:rPr>
        <w:t xml:space="preserve">DR Congo Kinshasa</w:t>
      </w:r>
      <w:r>
        <w:t xml:space="preserve">. Future research should explore cross-sector collaborations, such as integrating tailoring with eco-friendly practices or leveraging e-commerce platforms for global outreach. This thesis, therefore, serves as both an academic contribution and a call to action for policymakers and practitioners engaged in sustainable development in the Democratic Republic of Congo.</w:t>
      </w:r>
    </w:p>
    <w:bookmarkEnd w:id="26"/>
    <w:bookmarkStart w:id="27" w:name="references"/>
    <w:p>
      <w:pPr>
        <w:pStyle w:val="Heading2"/>
      </w:pPr>
      <w:r>
        <w:t xml:space="preserve">References</w:t>
      </w:r>
    </w:p>
    <w:p>
      <w:pPr>
        <w:numPr>
          <w:ilvl w:val="0"/>
          <w:numId w:val="1001"/>
        </w:numPr>
        <w:pStyle w:val="Compact"/>
      </w:pPr>
      <w:r>
        <w:t xml:space="preserve">INSTAT (2023).</w:t>
      </w:r>
      <w:r>
        <w:t xml:space="preserve"> </w:t>
      </w:r>
      <w:r>
        <w:rPr>
          <w:iCs/>
          <w:i/>
        </w:rPr>
        <w:t xml:space="preserve">Economic Profile of Kinshasa</w:t>
      </w:r>
      <w:r>
        <w:t xml:space="preserve">. Ministry of Planning, DR Congo.</w:t>
      </w:r>
    </w:p>
    <w:p>
      <w:pPr>
        <w:numPr>
          <w:ilvl w:val="0"/>
          <w:numId w:val="1001"/>
        </w:numPr>
        <w:pStyle w:val="Compact"/>
      </w:pPr>
      <w:r>
        <w:t xml:space="preserve">Sen, A. (1999).</w:t>
      </w:r>
      <w:r>
        <w:t xml:space="preserve"> </w:t>
      </w:r>
      <w:r>
        <w:rPr>
          <w:iCs/>
          <w:i/>
        </w:rPr>
        <w:t xml:space="preserve">Development as Freedom</w:t>
      </w:r>
      <w:r>
        <w:t xml:space="preserve">. Oxford University Press.</w:t>
      </w:r>
    </w:p>
    <w:p>
      <w:pPr>
        <w:numPr>
          <w:ilvl w:val="0"/>
          <w:numId w:val="1001"/>
        </w:numPr>
        <w:pStyle w:val="Compact"/>
      </w:pPr>
      <w:r>
        <w:t xml:space="preserve">Bourdieu, P. (1977).</w:t>
      </w:r>
      <w:r>
        <w:t xml:space="preserve"> </w:t>
      </w:r>
      <w:r>
        <w:rPr>
          <w:iCs/>
          <w:i/>
        </w:rPr>
        <w:t xml:space="preserve">Outline of a Theory of Practice</w:t>
      </w:r>
      <w:r>
        <w:t xml:space="preserve">. Cambridge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Consumers</w:t>
      </w:r>
      <w:r>
        <w:br/>
      </w:r>
      <w:r>
        <w:rPr>
          <w:bCs/>
          <w:b/>
        </w:rPr>
        <w:t xml:space="preserve">Appendix B:</w:t>
      </w:r>
      <w:r>
        <w:t xml:space="preserve"> </w:t>
      </w:r>
      <w:r>
        <w:t xml:space="preserve">Interview Transcripts with Tailors in Matonge</w:t>
      </w:r>
      <w:r>
        <w:br/>
      </w:r>
      <w:r>
        <w:rPr>
          <w:bCs/>
          <w:b/>
        </w:rPr>
        <w:t xml:space="preserve">Appendix C:</w:t>
      </w:r>
      <w:r>
        <w:t xml:space="preserve"> </w:t>
      </w:r>
      <w:r>
        <w:t xml:space="preserve">Data Tables from INSTAT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Tailoring in DR Congo Kinshasa</dc:title>
  <dc:creator/>
  <dc:language>en</dc:language>
  <cp:keywords/>
  <dcterms:created xsi:type="dcterms:W3CDTF">2026-04-25T05:48:55Z</dcterms:created>
  <dcterms:modified xsi:type="dcterms:W3CDTF">2026-04-25T05:48:55Z</dcterms:modified>
</cp:coreProperties>
</file>

<file path=docProps/custom.xml><?xml version="1.0" encoding="utf-8"?>
<Properties xmlns="http://schemas.openxmlformats.org/officeDocument/2006/custom-properties" xmlns:vt="http://schemas.openxmlformats.org/officeDocument/2006/docPropsVTypes"/>
</file>