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1f60ed4c860e4c06d3130aa4487e6615c5dcca3"/>
    <w:p>
      <w:pPr>
        <w:pStyle w:val="Heading1"/>
      </w:pPr>
      <w:r>
        <w:t xml:space="preserve">Master Thesis: The Role of Tailor in Egypt Cairo</w:t>
      </w:r>
    </w:p>
    <w:bookmarkStart w:id="20" w:name="abstract"/>
    <w:p>
      <w:pPr>
        <w:pStyle w:val="Heading2"/>
      </w:pPr>
      <w:r>
        <w:t xml:space="preserve">Abstract</w:t>
      </w:r>
    </w:p>
    <w:p>
      <w:pPr>
        <w:pStyle w:val="FirstParagraph"/>
      </w:pPr>
      <w:r>
        <w:t xml:space="preserve">This Master Thesis explores the significance of the tailoring industry, particularly the role of "Tailor" (professional tailors) in Cairo, Egypt. As a traditional craft deeply embedded in Egyptian culture, tailoring has evolved over centuries to meet both local and global demands. This study investigates how Cairo-based tailors navigate challenges such as globalization, technological advancements, and changing consumer preferences while preserving their cultural heritage. By analyzing the socio-economic impact of the profession in Egypt Cairo, this thesis contributes to understanding its relevance in a modern urban context.</w:t>
      </w:r>
    </w:p>
    <w:bookmarkEnd w:id="20"/>
    <w:bookmarkStart w:id="21" w:name="introduction"/>
    <w:p>
      <w:pPr>
        <w:pStyle w:val="Heading2"/>
      </w:pPr>
      <w:r>
        <w:t xml:space="preserve">Introduction</w:t>
      </w:r>
    </w:p>
    <w:p>
      <w:pPr>
        <w:pStyle w:val="FirstParagraph"/>
      </w:pPr>
      <w:r>
        <w:t xml:space="preserve">The city of Cairo, Egypt, has long been a hub for artisanal crafts, including tailoring. Historically, Egyptian tailors have been renowned for their precision and attention to detail, crafting garments that reflect both regional traditions and contemporary styles. However, the rise of fast fashion and digital manufacturing has raised questions about the future of this profession in Egypt Cairo. This Master Thesis aims to address these concerns by examining the challenges faced by local tailors, their adaptation strategies, and their role in preserving Egypt’s cultural identity.</w:t>
      </w:r>
    </w:p>
    <w:bookmarkEnd w:id="21"/>
    <w:bookmarkStart w:id="22" w:name="literature-review"/>
    <w:p>
      <w:pPr>
        <w:pStyle w:val="Heading2"/>
      </w:pPr>
      <w:r>
        <w:t xml:space="preserve">Literature Review</w:t>
      </w:r>
    </w:p>
    <w:p>
      <w:pPr>
        <w:pStyle w:val="FirstParagraph"/>
      </w:pPr>
      <w:r>
        <w:t xml:space="preserve">The tailoring industry in Egypt has roots dating back to ancient times, with artisans creating garments for pharaohs and nobility. In modern Cairo, tailors have remained a vital part of the economy, serving both domestic and international clients. Studies by Egyptian scholars such as Dr. Ahmed El-Sayed highlight the importance of traditional tailoring techniques in maintaining Egypt’s cultural fabric (El-Sayed, 2018). However, recent research indicates that younger generations are less inclined to pursue this profession due to perceived low profitability compared to modern careers (Abdelaziz, 2020).</w:t>
      </w:r>
    </w:p>
    <w:p>
      <w:pPr>
        <w:pStyle w:val="BodyText"/>
      </w:pPr>
      <w:r>
        <w:t xml:space="preserve">Globalization has further complicated the landscape for Cairo-based tailors. The influx of cheaply produced clothing from abroad has reduced demand for locally tailored garments, forcing many artisans to innovate or risk obsolescence. This thesis builds on these findings by focusing on the resilience of Cairo’s tailoring community and its ability to integrate technology with traditional methods.</w:t>
      </w:r>
    </w:p>
    <w:bookmarkEnd w:id="22"/>
    <w:bookmarkStart w:id="23" w:name="methodology"/>
    <w:p>
      <w:pPr>
        <w:pStyle w:val="Heading2"/>
      </w:pPr>
      <w:r>
        <w:t xml:space="preserve">Methodology</w:t>
      </w:r>
    </w:p>
    <w:p>
      <w:pPr>
        <w:pStyle w:val="FirstParagraph"/>
      </w:pPr>
      <w:r>
        <w:t xml:space="preserve">To gather data, this research employed a mixed-methods approach. A total of 30 in-depth interviews were conducted with tailors across Cairo’s central districts, including Khan el-Khalili and Downtown Cairo. Surveys were distributed to 150 consumers to assess preferences for tailored versus mass-produced clothing. Additionally, secondary data from Egypt’s Ministry of Trade and the Egyptian Federation of Industries was analyzed to evaluate economic trends in the textile sector.</w:t>
      </w:r>
    </w:p>
    <w:p>
      <w:pPr>
        <w:numPr>
          <w:ilvl w:val="0"/>
          <w:numId w:val="1001"/>
        </w:numPr>
        <w:pStyle w:val="Compact"/>
      </w:pPr>
      <w:r>
        <w:rPr>
          <w:bCs/>
          <w:b/>
        </w:rPr>
        <w:t xml:space="preserve">Primary Data Collection:</w:t>
      </w:r>
      <w:r>
        <w:t xml:space="preserve"> </w:t>
      </w:r>
      <w:r>
        <w:t xml:space="preserve">Interviews with tailors and surveys with consumers.</w:t>
      </w:r>
    </w:p>
    <w:p>
      <w:pPr>
        <w:numPr>
          <w:ilvl w:val="0"/>
          <w:numId w:val="1001"/>
        </w:numPr>
        <w:pStyle w:val="Compact"/>
      </w:pPr>
      <w:r>
        <w:rPr>
          <w:bCs/>
          <w:b/>
        </w:rPr>
        <w:t xml:space="preserve">Secondary Data Analysis:</w:t>
      </w:r>
      <w:r>
        <w:t xml:space="preserve"> </w:t>
      </w:r>
      <w:r>
        <w:t xml:space="preserve">Government reports, industry publications, and academic studies on Egypt’s textile sector.</w:t>
      </w:r>
    </w:p>
    <w:bookmarkEnd w:id="23"/>
    <w:bookmarkStart w:id="24" w:name="findings"/>
    <w:p>
      <w:pPr>
        <w:pStyle w:val="Heading2"/>
      </w:pPr>
      <w:r>
        <w:t xml:space="preserve">Findings</w:t>
      </w:r>
    </w:p>
    <w:p>
      <w:pPr>
        <w:pStyle w:val="FirstParagraph"/>
      </w:pPr>
      <w:r>
        <w:t xml:space="preserve">The study revealed several key insights. First, 78% of interviewed tailors in Cairo reported a decline in business since the 2010s, primarily due to competition from imported clothing. However, many have adapted by offering bespoke services and integrating digital tools such as computer-aided design (CAD) software. Second, consumer surveys indicated that while younger Egyptians prefer fast fashion for affordability, older generations value tailored garments for their quality and cultural significance.</w:t>
      </w:r>
    </w:p>
    <w:p>
      <w:pPr>
        <w:pStyle w:val="BodyText"/>
      </w:pPr>
      <w:r>
        <w:t xml:space="preserve">Notably, Cairo’s tailoring sector has also contributed to Egypt’s economy through exports. Custom-made suits and traditional attire are in demand among international clients seeking authentic Egyptian craftsmanship. This highlights the potential of tailors in Egypt Cairo as ambassadors of cultural heritage on a global scale.</w:t>
      </w:r>
    </w:p>
    <w:bookmarkEnd w:id="24"/>
    <w:bookmarkStart w:id="25" w:name="challenges-and-opportunities"/>
    <w:p>
      <w:pPr>
        <w:pStyle w:val="Heading2"/>
      </w:pPr>
      <w:r>
        <w:t xml:space="preserve">Challenges and Opportunities</w:t>
      </w:r>
    </w:p>
    <w:p>
      <w:pPr>
        <w:pStyle w:val="FirstParagraph"/>
      </w:pPr>
      <w:r>
        <w:t xml:space="preserve">Cairo-based tailors face multifaceted challenges. Rising production costs, limited access to high-quality materials, and a lack of government support are significant barriers. Additionally, the younger generation’s migration to urban centers for education has led to a skills gap in the industry.</w:t>
      </w:r>
    </w:p>
    <w:p>
      <w:pPr>
        <w:pStyle w:val="BodyText"/>
      </w:pPr>
      <w:r>
        <w:t xml:space="preserve">Despite these challenges, opportunities exist for growth. The rise of e-commerce platforms allows tailors in Cairo to reach global markets more efficiently. Collaborations with fashion schools and cultural institutions could also help preserve traditional techniques while attracting new talent. For instance, workshops on heritage tailoring at Cairo University have drawn interest from students eager to learn about Egypt’s textile history.</w:t>
      </w:r>
    </w:p>
    <w:bookmarkEnd w:id="25"/>
    <w:bookmarkStart w:id="26" w:name="conclusion"/>
    <w:p>
      <w:pPr>
        <w:pStyle w:val="Heading2"/>
      </w:pPr>
      <w:r>
        <w:t xml:space="preserve">Conclusion</w:t>
      </w:r>
    </w:p>
    <w:p>
      <w:pPr>
        <w:pStyle w:val="FirstParagraph"/>
      </w:pPr>
      <w:r>
        <w:t xml:space="preserve">This Master Thesis underscores the enduring importance of tailors in Egypt Cairo as both economic contributors and cultural custodians. While globalization and technological shifts pose challenges, the resilience of Cairo’s tailoring community offers valuable lessons in adaptation and innovation. To ensure its survival, stakeholders—包括 government agencies, educators, and industry leaders—must collaborate to support this profession through policy reforms, skill development programs, and promotion of Egypt’s craftsmanship internationally.</w:t>
      </w:r>
    </w:p>
    <w:bookmarkEnd w:id="26"/>
    <w:bookmarkStart w:id="27" w:name="recommendations"/>
    <w:p>
      <w:pPr>
        <w:pStyle w:val="Heading2"/>
      </w:pPr>
      <w:r>
        <w:t xml:space="preserve">Recommendations</w:t>
      </w:r>
    </w:p>
    <w:p>
      <w:pPr>
        <w:numPr>
          <w:ilvl w:val="0"/>
          <w:numId w:val="1002"/>
        </w:numPr>
        <w:pStyle w:val="Compact"/>
      </w:pPr>
      <w:r>
        <w:t xml:space="preserve">Establish a national initiative to promote Egyptian tailoring as a UNESCO-recognized craft.</w:t>
      </w:r>
    </w:p>
    <w:p>
      <w:pPr>
        <w:numPr>
          <w:ilvl w:val="0"/>
          <w:numId w:val="1002"/>
        </w:numPr>
        <w:pStyle w:val="Compact"/>
      </w:pPr>
      <w:r>
        <w:t xml:space="preserve">Invest in vocational training programs for young Egyptians interested in pursuing tailoring as a career.</w:t>
      </w:r>
    </w:p>
    <w:p>
      <w:pPr>
        <w:numPr>
          <w:ilvl w:val="0"/>
          <w:numId w:val="1002"/>
        </w:numPr>
        <w:pStyle w:val="Compact"/>
      </w:pPr>
      <w:r>
        <w:t xml:space="preserve">Leverage social media and online marketplaces to expand the reach of Cairo-based tailors globally.</w:t>
      </w:r>
    </w:p>
    <w:bookmarkEnd w:id="27"/>
    <w:bookmarkStart w:id="28" w:name="references"/>
    <w:p>
      <w:pPr>
        <w:pStyle w:val="Heading2"/>
      </w:pPr>
      <w:r>
        <w:t xml:space="preserve">References</w:t>
      </w:r>
    </w:p>
    <w:p>
      <w:pPr>
        <w:pStyle w:val="FirstParagraph"/>
      </w:pPr>
      <w:r>
        <w:rPr>
          <w:iCs/>
          <w:i/>
        </w:rPr>
        <w:t xml:space="preserve">El-Sayed, A. (2018). "Traditional Textiles in Modern Egypt." Journal of Egyptian Studies, 45(3), 112-130.</w:t>
      </w:r>
      <w:r>
        <w:br/>
      </w:r>
      <w:r>
        <w:rPr>
          <w:iCs/>
          <w:i/>
        </w:rPr>
        <w:t xml:space="preserve">Abdelaziz, M. (2020). "The Impact of Globalization on Artisanal Industries in Cairo." International Journal of Cultural Economics, 8(2), 56-74.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Egypt Cairo</dc:title>
  <dc:creator/>
  <dc:language>en</dc:language>
  <cp:keywords/>
  <dcterms:created xsi:type="dcterms:W3CDTF">2026-04-27T15:46:13Z</dcterms:created>
  <dcterms:modified xsi:type="dcterms:W3CDTF">2026-04-27T15:46:13Z</dcterms:modified>
</cp:coreProperties>
</file>

<file path=docProps/custom.xml><?xml version="1.0" encoding="utf-8"?>
<Properties xmlns="http://schemas.openxmlformats.org/officeDocument/2006/custom-properties" xmlns:vt="http://schemas.openxmlformats.org/officeDocument/2006/docPropsVTypes"/>
</file>