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Contemporary</w:t>
      </w:r>
      <w:r>
        <w:t xml:space="preserve"> </w:t>
      </w:r>
      <w:r>
        <w:t xml:space="preserve">Fashion</w:t>
      </w:r>
      <w:r>
        <w:t xml:space="preserve"> </w:t>
      </w:r>
      <w:r>
        <w:t xml:space="preserve">Industry</w:t>
      </w:r>
      <w:r>
        <w:t xml:space="preserve"> </w:t>
      </w:r>
      <w:r>
        <w:t xml:space="preserve">of</w:t>
      </w:r>
      <w:r>
        <w:t xml:space="preserve"> </w:t>
      </w:r>
      <w:r>
        <w:t xml:space="preserve">France</w:t>
      </w:r>
      <w:r>
        <w:t xml:space="preserve"> </w:t>
      </w:r>
      <w:r>
        <w:t xml:space="preserve">Marseille</w:t>
      </w:r>
    </w:p>
    <w:p>
      <w:pPr>
        <w:pStyle w:val="FirstParagraph"/>
      </w:pPr>
      <w:r>
        <w:t xml:space="preserve">```html</w:t>
      </w:r>
    </w:p>
    <w:bookmarkStart w:id="28" w:name="X86ed22aa3d6a64d318fa7a85a15394755c56f64"/>
    <w:p>
      <w:pPr>
        <w:pStyle w:val="Heading1"/>
      </w:pPr>
      <w:r>
        <w:t xml:space="preserve">Master Thesis: The Role of Tailors in Contemporary Fashion Industry of France Marseille</w:t>
      </w:r>
    </w:p>
    <w:bookmarkStart w:id="20" w:name="introduction"/>
    <w:p>
      <w:pPr>
        <w:pStyle w:val="Heading2"/>
      </w:pPr>
      <w:r>
        <w:t xml:space="preserve">Introduction</w:t>
      </w:r>
    </w:p>
    <w:p>
      <w:pPr>
        <w:pStyle w:val="FirstParagraph"/>
      </w:pPr>
      <w:r>
        <w:t xml:space="preserve">This Master Thesis explores the significance of tailoring as a cultural and economic pillar in the city of Marseille, France. As one of Europe’s largest port cities, Marseille has long been a melting pot for diverse cultures, traditions, and industries. Within this dynamic environment, tailors—both traditional artisans and modern innovators—play a unique role in shaping the local fashion landscape. This study investigates how tailoring in Marseille intersects with historical craftsmanship, contemporary consumer demands, and global fashion trends. By focusing on France Marseille as a case study, this thesis aims to highlight the challenges and opportunities faced by tailors in preserving their craft while adapting to modern economic realities.</w:t>
      </w:r>
    </w:p>
    <w:bookmarkEnd w:id="20"/>
    <w:bookmarkStart w:id="21" w:name="methodology"/>
    <w:p>
      <w:pPr>
        <w:pStyle w:val="Heading2"/>
      </w:pPr>
      <w:r>
        <w:t xml:space="preserve">Methodology</w:t>
      </w:r>
    </w:p>
    <w:p>
      <w:pPr>
        <w:pStyle w:val="FirstParagraph"/>
      </w:pPr>
      <w:r>
        <w:t xml:space="preserve">The research methodology combines qualitative and quantitative approaches. Data was collected through semi-structured interviews with 15 tailors in Marseille, surveys distributed to 50 local fashion consumers, and analysis of historical records on the evolution of tailoring in the region. The study also incorporates secondary data from academic journals, industry reports (e.g., French Ministry of Culture publications), and field observations at Marseille’s artisan workshops and fashion markets.</w:t>
      </w:r>
    </w:p>
    <w:p>
      <w:pPr>
        <w:pStyle w:val="BodyText"/>
      </w:pPr>
      <w:r>
        <w:t xml:space="preserve">Particular attention was given to how tailors in Marseille balance traditional techniques—such as hand-stitched bespoke suits—with the demand for fast fashion and digital customization. The geographic focus on Marseille allows for a nuanced examination of how local identity, Mediterranean influences, and economic factors shape the profession of tailoring.</w:t>
      </w:r>
    </w:p>
    <w:bookmarkEnd w:id="21"/>
    <w:bookmarkStart w:id="22" w:name="theoretical-framework"/>
    <w:p>
      <w:pPr>
        <w:pStyle w:val="Heading2"/>
      </w:pPr>
      <w:r>
        <w:t xml:space="preserve">Theoretical Framework</w:t>
      </w:r>
    </w:p>
    <w:p>
      <w:pPr>
        <w:pStyle w:val="FirstParagraph"/>
      </w:pPr>
      <w:r>
        <w:t xml:space="preserve">Key theoretical concepts include the sociology of craftsmanship, cultural preservation in urban settings, and the global fashion industry’s impact on small-scale artisans. The thesis draws on theories by scholars such as David Harvey (on cultural capital) and Naomi Klein (on fast fashion’s ethical implications). It also references the French government’s policies supporting artisanal industries under</w:t>
      </w:r>
      <w:r>
        <w:t xml:space="preserve"> </w:t>
      </w:r>
      <w:r>
        <w:rPr>
          <w:iCs/>
          <w:i/>
        </w:rPr>
        <w:t xml:space="preserve">Les Métiers d'Art</w:t>
      </w:r>
      <w:r>
        <w:t xml:space="preserve"> </w:t>
      </w:r>
      <w:r>
        <w:t xml:space="preserve">(Arts and Crafts Professions), which are vital for tailors in Marseille seeking to sustain their businesses.</w:t>
      </w:r>
    </w:p>
    <w:p>
      <w:pPr>
        <w:pStyle w:val="BodyText"/>
      </w:pPr>
      <w:r>
        <w:t xml:space="preserve">The study defines “tailor” broadly, encompassing both independent artisans and those working within larger fashion ateliers. This distinction is crucial in understanding how Marseille’s tailoring sector differs from other French cities like Paris or Lyon, where the fashion industry is more centralized.</w:t>
      </w:r>
    </w:p>
    <w:bookmarkEnd w:id="22"/>
    <w:bookmarkStart w:id="23" w:name="findings-tailors-in-marseille-today"/>
    <w:p>
      <w:pPr>
        <w:pStyle w:val="Heading2"/>
      </w:pPr>
      <w:r>
        <w:t xml:space="preserve">Findings: Tailors in Marseille Today</w:t>
      </w:r>
    </w:p>
    <w:p>
      <w:pPr>
        <w:pStyle w:val="FirstParagraph"/>
      </w:pPr>
      <w:r>
        <w:t xml:space="preserve">The research reveals that tailors in Marseille face a dual challenge: preserving their craft amid rising automation and adapting to a consumer base increasingly influenced by global trends. Key findings include:</w:t>
      </w:r>
    </w:p>
    <w:p>
      <w:pPr>
        <w:numPr>
          <w:ilvl w:val="0"/>
          <w:numId w:val="1001"/>
        </w:numPr>
        <w:pStyle w:val="Compact"/>
      </w:pPr>
      <w:r>
        <w:rPr>
          <w:bCs/>
          <w:b/>
        </w:rPr>
        <w:t xml:space="preserve">Cultural Identity and Craftsmanship:</w:t>
      </w:r>
      <w:r>
        <w:t xml:space="preserve"> </w:t>
      </w:r>
      <w:r>
        <w:t xml:space="preserve">Many tailors emphasize the importance of handcrafted techniques, such as French seam stitching and custom pattern-making, which are deeply rooted in Marseille’s heritage. Interviewees highlighted that their work reflects local aesthetics—such as relaxed fits inspired by Mediterranean lifestyles.</w:t>
      </w:r>
    </w:p>
    <w:p>
      <w:pPr>
        <w:numPr>
          <w:ilvl w:val="0"/>
          <w:numId w:val="1001"/>
        </w:numPr>
        <w:pStyle w:val="Compact"/>
      </w:pPr>
      <w:r>
        <w:rPr>
          <w:bCs/>
          <w:b/>
        </w:rPr>
        <w:t xml:space="preserve">Economic Challenges:</w:t>
      </w:r>
      <w:r>
        <w:t xml:space="preserve"> </w:t>
      </w:r>
      <w:r>
        <w:t xml:space="preserve">Over 60% of surveyed tailors reported declining demand for bespoke services due to the affordability of mass-produced clothing. However, niche markets (e.g., wedding gowns, custom uniforms) remain stable revenue streams.</w:t>
      </w:r>
    </w:p>
    <w:p>
      <w:pPr>
        <w:numPr>
          <w:ilvl w:val="0"/>
          <w:numId w:val="1001"/>
        </w:numPr>
        <w:pStyle w:val="Compact"/>
      </w:pPr>
      <w:r>
        <w:rPr>
          <w:bCs/>
          <w:b/>
        </w:rPr>
        <w:t xml:space="preserve">Tourism and Innovation:</w:t>
      </w:r>
      <w:r>
        <w:t xml:space="preserve"> </w:t>
      </w:r>
      <w:r>
        <w:t xml:space="preserve">Tailors in Marseille’s Old Port area have capitalized on tourism by offering souvenirs and personalized garments. Some have integrated digital tools like 3D body scanning to streamline the customization process.</w:t>
      </w:r>
    </w:p>
    <w:bookmarkEnd w:id="23"/>
    <w:bookmarkStart w:id="24" w:name="X4879e7143860cd679992eb3492d277fc84dc658"/>
    <w:p>
      <w:pPr>
        <w:pStyle w:val="Heading2"/>
      </w:pPr>
      <w:r>
        <w:t xml:space="preserve">Case Study: A Tailor’s Atelier in Le Panier</w:t>
      </w:r>
    </w:p>
    <w:p>
      <w:pPr>
        <w:pStyle w:val="FirstParagraph"/>
      </w:pPr>
      <w:r>
        <w:t xml:space="preserve">One notable case is the atelier of Madame Sophie Lefevre, a third-generation tailor in Le Panier, Marseille’s historic neighborhood. Her business combines traditional French tailoring with Mediterranean patterns, such as floral motifs and earthy color palettes. Despite competing with fast-fashion chains like Zara and H&amp;M, Madame Lefevre has retained clients through word-of-mouth referrals and collaborations with local designers.</w:t>
      </w:r>
    </w:p>
    <w:p>
      <w:pPr>
        <w:pStyle w:val="BodyText"/>
      </w:pPr>
      <w:r>
        <w:t xml:space="preserve">Her story illustrates the resilience of Marseille’s tailors: by blending tradition with innovation, she has created a unique niche in the market. The atelier also hosts workshops for young artisans, ensuring the transmission of skills to future generations.</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t xml:space="preserve">Rising production costs due to limited access to high-quality fabrics.</w:t>
      </w:r>
    </w:p>
    <w:p>
      <w:pPr>
        <w:numPr>
          <w:ilvl w:val="0"/>
          <w:numId w:val="1002"/>
        </w:numPr>
        <w:pStyle w:val="Compact"/>
      </w:pPr>
      <w:r>
        <w:t xml:space="preserve">Lack of government subsidies for small tailors compared to larger fashion houses.</w:t>
      </w:r>
    </w:p>
    <w:p>
      <w:pPr>
        <w:numPr>
          <w:ilvl w:val="0"/>
          <w:numId w:val="1002"/>
        </w:numPr>
        <w:pStyle w:val="Compact"/>
      </w:pPr>
      <w:r>
        <w:t xml:space="preserve">Competition from online tailoring services offering lower prices but questionable quality.</w:t>
      </w:r>
    </w:p>
    <w:p>
      <w:pPr>
        <w:pStyle w:val="FirstParagraph"/>
      </w:pPr>
      <w:r>
        <w:rPr>
          <w:bCs/>
          <w:b/>
        </w:rPr>
        <w:t xml:space="preserve">Opportunities:</w:t>
      </w:r>
    </w:p>
    <w:p>
      <w:pPr>
        <w:numPr>
          <w:ilvl w:val="0"/>
          <w:numId w:val="1003"/>
        </w:numPr>
        <w:pStyle w:val="Compact"/>
      </w:pPr>
      <w:r>
        <w:t xml:space="preserve">Marseille’s status as a UNESCO World Heritage Site attracts tourists seeking unique, handmade souvenirs.</w:t>
      </w:r>
    </w:p>
    <w:p>
      <w:pPr>
        <w:numPr>
          <w:ilvl w:val="0"/>
          <w:numId w:val="1003"/>
        </w:numPr>
        <w:pStyle w:val="Compact"/>
      </w:pPr>
      <w:r>
        <w:t xml:space="preserve">Collaborations with local boutiques and cultural festivals to promote artisanal fashion.</w:t>
      </w:r>
    </w:p>
    <w:p>
      <w:pPr>
        <w:numPr>
          <w:ilvl w:val="0"/>
          <w:numId w:val="1003"/>
        </w:numPr>
        <w:pStyle w:val="Compact"/>
      </w:pPr>
      <w:r>
        <w:t xml:space="preserve">The growing interest in sustainability, which aligns with the eco-friendly practices of many Marseille tailors.</w:t>
      </w:r>
    </w:p>
    <w:bookmarkEnd w:id="25"/>
    <w:bookmarkStart w:id="26" w:name="recommendations-for-tailors-in-marseille"/>
    <w:p>
      <w:pPr>
        <w:pStyle w:val="Heading2"/>
      </w:pPr>
      <w:r>
        <w:t xml:space="preserve">Recommendations for Tailors in Marseille</w:t>
      </w:r>
    </w:p>
    <w:p>
      <w:pPr>
        <w:pStyle w:val="FirstParagraph"/>
      </w:pPr>
      <w:r>
        <w:t xml:space="preserve">To thrive, tailors in Marseille must adopt strategies that balance tradition with modernity. Recommendations include:</w:t>
      </w:r>
    </w:p>
    <w:p>
      <w:pPr>
        <w:numPr>
          <w:ilvl w:val="0"/>
          <w:numId w:val="1004"/>
        </w:numPr>
        <w:pStyle w:val="Compact"/>
      </w:pPr>
      <w:r>
        <w:t xml:space="preserve">Leveraging social media platforms like Instagram to showcase craftsmanship and attract international clients.</w:t>
      </w:r>
    </w:p>
    <w:p>
      <w:pPr>
        <w:numPr>
          <w:ilvl w:val="0"/>
          <w:numId w:val="1004"/>
        </w:numPr>
        <w:pStyle w:val="Compact"/>
      </w:pPr>
      <w:r>
        <w:t xml:space="preserve">Seeking funding from local cultural organizations or EU grants for small businesses.</w:t>
      </w:r>
    </w:p>
    <w:p>
      <w:pPr>
        <w:numPr>
          <w:ilvl w:val="0"/>
          <w:numId w:val="1004"/>
        </w:numPr>
        <w:pStyle w:val="Compact"/>
      </w:pPr>
      <w:r>
        <w:t xml:space="preserve">Partnering with French fashion schools (e.g., École Supérieure des Arts et Techniques de Marseille) to create apprenticeship programs.</w:t>
      </w:r>
    </w:p>
    <w:bookmarkEnd w:id="26"/>
    <w:bookmarkStart w:id="27" w:name="conclusion"/>
    <w:p>
      <w:pPr>
        <w:pStyle w:val="Heading2"/>
      </w:pPr>
      <w:r>
        <w:t xml:space="preserve">Conclusion</w:t>
      </w:r>
    </w:p>
    <w:p>
      <w:pPr>
        <w:pStyle w:val="FirstParagraph"/>
      </w:pPr>
      <w:r>
        <w:t xml:space="preserve">This Master Thesis underscores the critical role of tailors in preserving France’s cultural heritage within the specific context of Marseille. While globalized markets and technological advancements pose challenges, the city’s unique identity offers opportunities for innovation and resilience. Tailors in Marseille are not merely garment makers—they are custodians of a craft that bridges past and future, tradition and modernity. Their success will depend on their ability to adapt while honoring the legacy of French tailoring.</w:t>
      </w:r>
    </w:p>
    <w:p>
      <w:pPr>
        <w:pStyle w:val="BodyText"/>
      </w:pPr>
      <w:r>
        <w:t xml:space="preserve">As the fashion industry continues to evolve, Marseille’s tailors serve as a testament to the enduring value of artisanal expertise in an increasingly automated world. This study contributes to broader discussions about cultural preservation and economic sustainability in urban artisanal sectors, with direct implications for France Marseille’s creative economy.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Contemporary Fashion Industry of France Marseille</dc:title>
  <dc:creator/>
  <dc:language>en</dc:language>
  <cp:keywords/>
  <dcterms:created xsi:type="dcterms:W3CDTF">2026-07-18T06:59:14Z</dcterms:created>
  <dcterms:modified xsi:type="dcterms:W3CDTF">2026-07-18T06:59:14Z</dcterms:modified>
</cp:coreProperties>
</file>

<file path=docProps/custom.xml><?xml version="1.0" encoding="utf-8"?>
<Properties xmlns="http://schemas.openxmlformats.org/officeDocument/2006/custom-properties" xmlns:vt="http://schemas.openxmlformats.org/officeDocument/2006/docPropsVTypes"/>
</file>