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Contemporary</w:t>
      </w:r>
      <w:r>
        <w:t xml:space="preserve"> </w:t>
      </w:r>
      <w:r>
        <w:t xml:space="preserve">Ghanaian</w:t>
      </w:r>
      <w:r>
        <w:t xml:space="preserve"> </w:t>
      </w:r>
      <w:r>
        <w:t xml:space="preserve">Fashion</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Accra</w:t>
      </w:r>
    </w:p>
    <w:p>
      <w:pPr>
        <w:pStyle w:val="FirstParagraph"/>
      </w:pPr>
      <w:r>
        <w:t xml:space="preserve">```html</w:t>
      </w:r>
    </w:p>
    <w:bookmarkStart w:id="27" w:name="X3977e087f44226273ec633450409410b68a3645"/>
    <w:p>
      <w:pPr>
        <w:pStyle w:val="Heading1"/>
      </w:pPr>
      <w:r>
        <w:t xml:space="preserve">Master Thesis: The Role of Tailor in Contemporary Ghanaian Fashion - A Study of Accra, Ghana</w:t>
      </w:r>
    </w:p>
    <w:p>
      <w:pPr>
        <w:pStyle w:val="FirstParagraph"/>
      </w:pPr>
      <w:r>
        <w:t xml:space="preserve">This Master Thesis explores the significance of tailoring as a profession and cultural practice within the context of Ghana’s capital city, Accra. Tailors in Accra are not merely artisans but pivotal figures in shaping the nation's fashion identity, preserving traditional techniques while navigating modern demands. The study delves into how tailors in Accra contribute to Ghana’s socio-economic landscape, address challenges such as competition from fast fashion, and adapt to technological advancements.</w:t>
      </w:r>
    </w:p>
    <w:bookmarkStart w:id="20" w:name="abstract"/>
    <w:p>
      <w:pPr>
        <w:pStyle w:val="Heading2"/>
      </w:pPr>
      <w:r>
        <w:t xml:space="preserve">Abstract</w:t>
      </w:r>
    </w:p>
    <w:p>
      <w:pPr>
        <w:pStyle w:val="FirstParagraph"/>
      </w:pPr>
      <w:r>
        <w:t xml:space="preserve">This research investigates the role of Tailor in Accra, Ghana, as a key player in the nation’s fashion industry. Through case studies and qualitative interviews with local tailors, this Master Thesis highlights how traditional Ghanaian weaving techniques are preserved and innovated upon within Accra’s bustling market dynamics. The findings reveal both opportunities and obstacles faced by tailors in sustaining their craft while meeting the evolving tastes of consumers.</w:t>
      </w:r>
    </w:p>
    <w:bookmarkEnd w:id="20"/>
    <w:bookmarkStart w:id="21" w:name="introduction"/>
    <w:p>
      <w:pPr>
        <w:pStyle w:val="Heading2"/>
      </w:pPr>
      <w:r>
        <w:t xml:space="preserve">Introduction</w:t>
      </w:r>
    </w:p>
    <w:p>
      <w:pPr>
        <w:pStyle w:val="FirstParagraph"/>
      </w:pPr>
      <w:r>
        <w:t xml:space="preserve">Ghana, with its rich cultural heritage, has long been associated with vibrant textiles such as Kente cloth and Aso Oke. In Accra, the capital city of Ghana, tailoring is a profession deeply intertwined with local identity. As a Master Thesis topic, this study seeks to analyze how Tailor in Accra balance tradition and modernity. The research focuses on the socio-economic impact of tailoring in urban centers like Accra, where rapid urbanization has transformed the fashion industry.</w:t>
      </w:r>
    </w:p>
    <w:bookmarkEnd w:id="21"/>
    <w:bookmarkStart w:id="22" w:name="literature-review"/>
    <w:p>
      <w:pPr>
        <w:pStyle w:val="Heading2"/>
      </w:pPr>
      <w:r>
        <w:t xml:space="preserve">Literature Review</w:t>
      </w:r>
    </w:p>
    <w:p>
      <w:pPr>
        <w:pStyle w:val="FirstParagraph"/>
      </w:pPr>
      <w:r>
        <w:t xml:space="preserve">Existing studies on African tailoring emphasize its role as a source of employment and cultural preservation. In Ghana, however, limited academic research has focused specifically on Tailor in Accra. This Master Thesis fills that gap by examining local practices, including the use of handloom weaving and modern sewing machines. Previous works have noted the challenges faced by tailors in competing with mass-produced garments imported into Ghana’s markets.</w:t>
      </w:r>
    </w:p>
    <w:bookmarkEnd w:id="22"/>
    <w:bookmarkStart w:id="23" w:name="methodology"/>
    <w:p>
      <w:pPr>
        <w:pStyle w:val="Heading2"/>
      </w:pPr>
      <w:r>
        <w:t xml:space="preserve">Methodology</w:t>
      </w:r>
    </w:p>
    <w:p>
      <w:pPr>
        <w:pStyle w:val="FirstParagraph"/>
      </w:pPr>
      <w:r>
        <w:t xml:space="preserve">This research employs a qualitative approach, combining interviews with 30 Tailor in Accra and analysis of secondary data from local market surveys. The study also includes observations of tailoring workshops in neighborhoods like Adabraka and Labone, known for their concentration of textile businesses. Data were collected over six months to ensure a comprehensive understanding of the industry’s dynamics.</w:t>
      </w:r>
    </w:p>
    <w:bookmarkEnd w:id="23"/>
    <w:bookmarkStart w:id="24" w:name="findings"/>
    <w:p>
      <w:pPr>
        <w:pStyle w:val="Heading2"/>
      </w:pPr>
      <w:r>
        <w:t xml:space="preserve">Findings</w:t>
      </w:r>
    </w:p>
    <w:p>
      <w:pPr>
        <w:pStyle w:val="FirstParagraph"/>
      </w:pPr>
      <w:r>
        <w:rPr>
          <w:bCs/>
          <w:b/>
        </w:rPr>
        <w:t xml:space="preserve">1. Cultural Preservation:</w:t>
      </w:r>
      <w:r>
        <w:t xml:space="preserve"> </w:t>
      </w:r>
      <w:r>
        <w:t xml:space="preserve">Tailors in Accra are custodians of Ghanaian textile traditions. Many artisans specialize in creating Kente patterns or Aso Oke, ensuring these techniques remain relevant amid globalization.</w:t>
      </w:r>
    </w:p>
    <w:p>
      <w:pPr>
        <w:pStyle w:val="BodyText"/>
      </w:pPr>
      <w:r>
        <w:rPr>
          <w:bCs/>
          <w:b/>
        </w:rPr>
        <w:t xml:space="preserve">2. Economic Contribution:</w:t>
      </w:r>
      <w:r>
        <w:t xml:space="preserve"> </w:t>
      </w:r>
      <w:r>
        <w:t xml:space="preserve">Tailoring provides livelihoods for thousands of Ghanaians. In Accra, tailors cater to both local and international markets, with some exporting custom-designed garments through online platforms.</w:t>
      </w:r>
    </w:p>
    <w:p>
      <w:pPr>
        <w:pStyle w:val="BodyText"/>
      </w:pPr>
      <w:r>
        <w:rPr>
          <w:bCs/>
          <w:b/>
        </w:rPr>
        <w:t xml:space="preserve">3. Challenges:</w:t>
      </w:r>
      <w:r>
        <w:t xml:space="preserve"> </w:t>
      </w:r>
      <w:r>
        <w:t xml:space="preserve">Competition from cheap imports and the high cost of raw materials are significant barriers. Additionally, younger generations in Accra often prefer formal education over apprenticeships in tailoring.</w:t>
      </w:r>
    </w:p>
    <w:p>
      <w:pPr>
        <w:pStyle w:val="BodyText"/>
      </w:pPr>
      <w:r>
        <w:rPr>
          <w:bCs/>
          <w:b/>
        </w:rPr>
        <w:t xml:space="preserve">4. Technological Adaptation:</w:t>
      </w:r>
      <w:r>
        <w:t xml:space="preserve"> </w:t>
      </w:r>
      <w:r>
        <w:t xml:space="preserve">Some Tailor in Accra have adopted digital tools, such as social media for marketing and CAD software for pattern design, to stay competitive.</w:t>
      </w:r>
    </w:p>
    <w:bookmarkEnd w:id="24"/>
    <w:bookmarkStart w:id="25" w:name="analysis"/>
    <w:p>
      <w:pPr>
        <w:pStyle w:val="Heading2"/>
      </w:pPr>
      <w:r>
        <w:t xml:space="preserve">Analysis</w:t>
      </w:r>
    </w:p>
    <w:p>
      <w:pPr>
        <w:pStyle w:val="FirstParagraph"/>
      </w:pPr>
      <w:r>
        <w:t xml:space="preserve">The findings underscore the resilience of Tailor in Accra. While challenges exist, the industry demonstrates adaptability. For instance, tailors are increasingly collaborating with designers to create fusion styles that blend traditional Ghanaian aesthetics with contemporary trends. This Master Thesis argues that government support for vocational training and access to funding could further strengthen the sector.</w:t>
      </w:r>
    </w:p>
    <w:bookmarkEnd w:id="25"/>
    <w:bookmarkStart w:id="26" w:name="conclusion-and-recommendations"/>
    <w:p>
      <w:pPr>
        <w:pStyle w:val="Heading2"/>
      </w:pPr>
      <w:r>
        <w:t xml:space="preserve">Conclusion and Recommendations</w:t>
      </w:r>
    </w:p>
    <w:p>
      <w:pPr>
        <w:pStyle w:val="FirstParagraph"/>
      </w:pPr>
      <w:r>
        <w:t xml:space="preserve">The role of Tailor in Accra is indispensable to Ghana’s cultural and economic fabric. This Master Thesis highlights the need for policies that protect traditional techniques while fostering innovation. Recommendations include:</w:t>
      </w:r>
    </w:p>
    <w:p>
      <w:pPr>
        <w:numPr>
          <w:ilvl w:val="0"/>
          <w:numId w:val="1001"/>
        </w:numPr>
        <w:pStyle w:val="Compact"/>
      </w:pPr>
      <w:r>
        <w:t xml:space="preserve">Establishing vocational training centers in Accra focused on tailoring and textile arts.</w:t>
      </w:r>
    </w:p>
    <w:p>
      <w:pPr>
        <w:numPr>
          <w:ilvl w:val="0"/>
          <w:numId w:val="1001"/>
        </w:numPr>
        <w:pStyle w:val="Compact"/>
      </w:pPr>
      <w:r>
        <w:t xml:space="preserve">Encouraging public-private partnerships to provide affordable raw materials for local artisans.</w:t>
      </w:r>
    </w:p>
    <w:p>
      <w:pPr>
        <w:numPr>
          <w:ilvl w:val="0"/>
          <w:numId w:val="1001"/>
        </w:numPr>
        <w:pStyle w:val="Compact"/>
      </w:pPr>
      <w:r>
        <w:t xml:space="preserve">Promoting Accra as a hub for sustainable fashion through international collaborations.</w:t>
      </w:r>
    </w:p>
    <w:p>
      <w:pPr>
        <w:pStyle w:val="FirstParagraph"/>
      </w:pPr>
      <w:r>
        <w:t xml:space="preserve">In conclusion, Tailor in Accra embody the intersection of tradition and modernity. Their work not only sustains livelihoods but also preserves Ghana’s unique cultural identity. This Master Thesis serves as a foundation for future research on the dynamic role of tailors in urban African economies.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Contemporary Ghanaian Fashion - A Study of Accra</dc:title>
  <dc:creator/>
  <dc:language>en</dc:language>
  <cp:keywords/>
  <dcterms:created xsi:type="dcterms:W3CDTF">2026-07-15T06:53:05Z</dcterms:created>
  <dcterms:modified xsi:type="dcterms:W3CDTF">2026-07-15T06:53:05Z</dcterms:modified>
</cp:coreProperties>
</file>

<file path=docProps/custom.xml><?xml version="1.0" encoding="utf-8"?>
<Properties xmlns="http://schemas.openxmlformats.org/officeDocument/2006/custom-properties" xmlns:vt="http://schemas.openxmlformats.org/officeDocument/2006/docPropsVTypes"/>
</file>