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3177cbb2b5e367741703df19df9a44e05c87ed4"/>
    <w:p>
      <w:pPr>
        <w:pStyle w:val="Heading1"/>
      </w:pPr>
      <w:r>
        <w:t xml:space="preserve">Master Thesis: The Role of Tailor in Ivory Coast Abidjan</w:t>
      </w:r>
    </w:p>
    <w:bookmarkStart w:id="20" w:name="abstract"/>
    <w:p>
      <w:pPr>
        <w:pStyle w:val="Heading2"/>
      </w:pPr>
      <w:r>
        <w:t xml:space="preserve">Abstract</w:t>
      </w:r>
    </w:p>
    <w:p>
      <w:pPr>
        <w:pStyle w:val="FirstParagraph"/>
      </w:pPr>
      <w:r>
        <w:t xml:space="preserve">This Master Thesis investigates the significance of tailoring as a cultural, economic, and social phenomenon in Ivory Coast's economic capital, Abidjan. Focusing on the craft of "Tailor," this study explores its historical roots, contemporary practices, and future potential within the context of urban development in Abidjan. By analyzing challenges such as globalization and modernization, this research highlights how traditional tailoring can be revitalized to support local economies and preserve cultural identity in Ivory Coast.</w:t>
      </w:r>
    </w:p>
    <w:bookmarkEnd w:id="20"/>
    <w:bookmarkStart w:id="21" w:name="introduction"/>
    <w:p>
      <w:pPr>
        <w:pStyle w:val="Heading2"/>
      </w:pPr>
      <w:r>
        <w:t xml:space="preserve">Introduction</w:t>
      </w:r>
    </w:p>
    <w:p>
      <w:pPr>
        <w:pStyle w:val="FirstParagraph"/>
      </w:pPr>
      <w:r>
        <w:t xml:space="preserve">The city of Abidjan, located in the southern region of Ivory Coast, has long been a hub for commerce and cultural exchange. As one of West Africa's most dynamic cities, it has witnessed rapid urbanization and economic growth. Amid this transformation, traditional trades such as tailoring have retained their relevance but face pressures from industrialized fashion production. This thesis examines the role of Tailor in Abidjan, emphasizing its contributions to the local economy, cultural heritage, and identity.</w:t>
      </w:r>
    </w:p>
    <w:bookmarkEnd w:id="21"/>
    <w:bookmarkStart w:id="22" w:name="historical-and-cultural-context"/>
    <w:p>
      <w:pPr>
        <w:pStyle w:val="Heading2"/>
      </w:pPr>
      <w:r>
        <w:t xml:space="preserve">Historical and Cultural Context</w:t>
      </w:r>
    </w:p>
    <w:p>
      <w:pPr>
        <w:pStyle w:val="FirstParagraph"/>
      </w:pPr>
      <w:r>
        <w:t xml:space="preserve">Tailoring in Ivory Coast has deep historical roots, dating back to pre-colonial times when clothing was crafted using indigenous techniques and materials. In Abidjan, tailors have historically played a dual role: as artisans preserving cultural traditions and as providers of custom-made garments for diverse communities. Traditional attire such as</w:t>
      </w:r>
      <w:r>
        <w:t xml:space="preserve"> </w:t>
      </w:r>
      <w:r>
        <w:rPr>
          <w:iCs/>
          <w:i/>
        </w:rPr>
        <w:t xml:space="preserve">kente</w:t>
      </w:r>
      <w:r>
        <w:t xml:space="preserve"> </w:t>
      </w:r>
      <w:r>
        <w:t xml:space="preserve">cloth,</w:t>
      </w:r>
      <w:r>
        <w:t xml:space="preserve"> </w:t>
      </w:r>
      <w:r>
        <w:rPr>
          <w:iCs/>
          <w:i/>
        </w:rPr>
        <w:t xml:space="preserve">adire</w:t>
      </w:r>
      <w:r>
        <w:t xml:space="preserve">, and other regional fabrics continue to be central to Ivorian identity, with Tailor serving as the bridge between tradition and modernity.</w:t>
      </w:r>
    </w:p>
    <w:bookmarkEnd w:id="22"/>
    <w:bookmarkStart w:id="23" w:name="literature-review"/>
    <w:p>
      <w:pPr>
        <w:pStyle w:val="Heading2"/>
      </w:pPr>
      <w:r>
        <w:t xml:space="preserve">Literature Review</w:t>
      </w:r>
    </w:p>
    <w:p>
      <w:pPr>
        <w:pStyle w:val="FirstParagraph"/>
      </w:pPr>
      <w:r>
        <w:t xml:space="preserve">The existing literature on tailoring in West Africa often highlights its socio-economic importance. Scholars such as Adebayo (2018) argue that small-scale tailors are critical to the informal economy, providing employment and income to thousands of people across the continent. In Abidjan, studies by Koné (2020) reveal that traditional tailoring remains a vital sector, though it faces competition from mass-produced clothing imported from China and Europe.</w:t>
      </w:r>
    </w:p>
    <w:p>
      <w:pPr>
        <w:pStyle w:val="BlockText"/>
      </w:pPr>
      <w:r>
        <w:t xml:space="preserve">"The survival of Tailor in Abidjan depends on its ability to innovate while honoring cultural heritage." – Koné (2020)</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30 tailors in Abidjan's main market areas, such as Marché de la Corniche and Rue du Commerce. Secondary data was gathered from government reports on Ivory Coast's textile industry, as well as academic articles on African fashion.</w:t>
      </w:r>
    </w:p>
    <w:p>
      <w:pPr>
        <w:pStyle w:val="BodyText"/>
      </w:pPr>
      <w:r>
        <w:t xml:space="preserve">Key themes explored include:</w:t>
      </w:r>
    </w:p>
    <w:p>
      <w:pPr>
        <w:numPr>
          <w:ilvl w:val="0"/>
          <w:numId w:val="1001"/>
        </w:numPr>
        <w:pStyle w:val="Compact"/>
      </w:pPr>
      <w:r>
        <w:t xml:space="preserve">Challenges faced by Tailor in Abidjan</w:t>
      </w:r>
    </w:p>
    <w:p>
      <w:pPr>
        <w:numPr>
          <w:ilvl w:val="0"/>
          <w:numId w:val="1001"/>
        </w:numPr>
        <w:pStyle w:val="Compact"/>
      </w:pPr>
      <w:r>
        <w:t xml:space="preserve">Economic contributions of the tailoring sector</w:t>
      </w:r>
    </w:p>
    <w:p>
      <w:pPr>
        <w:numPr>
          <w:ilvl w:val="0"/>
          <w:numId w:val="1001"/>
        </w:numPr>
        <w:pStyle w:val="Compact"/>
      </w:pPr>
      <w:r>
        <w:t xml:space="preserve">Cultural significance of traditional garments</w:t>
      </w:r>
    </w:p>
    <w:bookmarkEnd w:id="24"/>
    <w:bookmarkStart w:id="25" w:name="case-study-tailor-in-abidjan"/>
    <w:p>
      <w:pPr>
        <w:pStyle w:val="Heading2"/>
      </w:pPr>
      <w:r>
        <w:t xml:space="preserve">Case Study: Tailor in Abidjan</w:t>
      </w:r>
    </w:p>
    <w:p>
      <w:pPr>
        <w:pStyle w:val="FirstParagraph"/>
      </w:pPr>
      <w:r>
        <w:t xml:space="preserve">Abidjan's tailoring industry is a microcosm of the broader economic and cultural dynamics in Ivory Coast. Local tailors cater to both domestic and international clients, producing everything from formal wear to traditional attire. However, the sector is marked by informality, with many tailors operating without formal training or legal registration.</w:t>
      </w:r>
    </w:p>
    <w:p>
      <w:pPr>
        <w:pStyle w:val="BodyText"/>
      </w:pPr>
      <w:r>
        <w:t xml:space="preserve">A notable example is "Mama Kofi’s Tailor Shop," a family-run business in the Plateau district. Established in 1985, it has survived through its commitment to quality and customer service. The shop's owner emphasizes that "Tailor is not just about cutting fabric—it’s about connecting people to their heritage."</w:t>
      </w:r>
    </w:p>
    <w:bookmarkEnd w:id="25"/>
    <w:bookmarkStart w:id="26" w:name="challenges-and-opportunities"/>
    <w:p>
      <w:pPr>
        <w:pStyle w:val="Heading2"/>
      </w:pPr>
      <w:r>
        <w:t xml:space="preserve">Challenges and Opportunities</w:t>
      </w:r>
    </w:p>
    <w:p>
      <w:pPr>
        <w:pStyle w:val="FirstParagraph"/>
      </w:pPr>
      <w:r>
        <w:t xml:space="preserve">Tailors in Abidjan face several challenges, including rising competition from low-cost imports, limited access to funding, and the need for modernization. For instance, many tailors lack access to advanced sewing machines or digital design tools that could enhance productivity.</w:t>
      </w:r>
    </w:p>
    <w:p>
      <w:pPr>
        <w:pStyle w:val="BodyText"/>
      </w:pPr>
      <w:r>
        <w:t xml:space="preserve">Opportunities for growth include government initiatives to support local industries and collaborations with international fashion designers. The Ivory Coast government has recently launched programs like "Textile 2030," aimed at boosting the national textile sector and reducing reliance on imports.</w:t>
      </w:r>
    </w:p>
    <w:bookmarkEnd w:id="26"/>
    <w:bookmarkStart w:id="27" w:name="conclusion"/>
    <w:p>
      <w:pPr>
        <w:pStyle w:val="Heading2"/>
      </w:pPr>
      <w:r>
        <w:t xml:space="preserve">Conclusion</w:t>
      </w:r>
    </w:p>
    <w:p>
      <w:pPr>
        <w:pStyle w:val="FirstParagraph"/>
      </w:pPr>
      <w:r>
        <w:t xml:space="preserve">Tailor in Abidjan is more than a trade—it is a cornerstone of Ivorian cultural identity and economic resilience. This Master Thesis underscores the need to support traditional tailors through policy reforms, skill development programs, and technological integration. By doing so, Ivory Coast can ensure that Tailor remains a vital part of Abidjan’s urban landscape for generations to come.</w:t>
      </w:r>
    </w:p>
    <w:bookmarkEnd w:id="27"/>
    <w:bookmarkStart w:id="29" w:name="references"/>
    <w:p>
      <w:pPr>
        <w:pStyle w:val="Heading2"/>
      </w:pPr>
      <w:r>
        <w:t xml:space="preserve">References</w:t>
      </w:r>
    </w:p>
    <w:p>
      <w:pPr>
        <w:numPr>
          <w:ilvl w:val="0"/>
          <w:numId w:val="1002"/>
        </w:numPr>
        <w:pStyle w:val="Compact"/>
      </w:pPr>
      <w:r>
        <w:t xml:space="preserve">Adebayo, O. (2018). "The Informal Economy and Fashion in West Africa." Journal of African Business Studies.</w:t>
      </w:r>
    </w:p>
    <w:p>
      <w:pPr>
        <w:numPr>
          <w:ilvl w:val="0"/>
          <w:numId w:val="1002"/>
        </w:numPr>
        <w:pStyle w:val="Compact"/>
      </w:pPr>
      <w:r>
        <w:t xml:space="preserve">Koné, M. (2020). "Tailoring Practices in Abidjan: A Sociological Study." University of Ivory Coast Press.</w:t>
      </w:r>
    </w:p>
    <w:bookmarkStart w:id="28" w:name="word-count-835"/>
    <w:p>
      <w:pPr>
        <w:pStyle w:val="Heading3"/>
      </w:pPr>
      <w:r>
        <w:t xml:space="preserve">Word Count: 835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Ivory Coast Abidjan</dc:title>
  <dc:creator/>
  <dc:language>en</dc:language>
  <cp:keywords/>
  <dcterms:created xsi:type="dcterms:W3CDTF">2026-07-19T00:33:25Z</dcterms:created>
  <dcterms:modified xsi:type="dcterms:W3CDTF">2026-07-19T00:33:25Z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