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Kenya</w:t>
      </w:r>
      <w:r>
        <w:t xml:space="preserve"> </w:t>
      </w:r>
      <w:r>
        <w:t xml:space="preserve">Nairobi's</w:t>
      </w:r>
      <w:r>
        <w:t xml:space="preserve"> </w:t>
      </w:r>
      <w:r>
        <w:t xml:space="preserve">Fashion</w:t>
      </w:r>
      <w:r>
        <w:t xml:space="preserve"> </w:t>
      </w:r>
      <w:r>
        <w:t xml:space="preserve">Industry</w:t>
      </w:r>
    </w:p>
    <w:p>
      <w:pPr>
        <w:pStyle w:val="FirstParagraph"/>
      </w:pPr>
      <w:r>
        <w:t xml:space="preserve">```html</w:t>
      </w:r>
    </w:p>
    <w:bookmarkStart w:id="29" w:name="Xcb40ccbb7269b1b18cd8ecaba7c8e49a9f4260c"/>
    <w:p>
      <w:pPr>
        <w:pStyle w:val="Heading1"/>
      </w:pPr>
      <w:r>
        <w:t xml:space="preserve">Master Thesis: The Role of Tailor in Kenya Nairobi's Fashion Industry</w:t>
      </w:r>
    </w:p>
    <w:bookmarkStart w:id="20" w:name="abstract"/>
    <w:p>
      <w:pPr>
        <w:pStyle w:val="Heading2"/>
      </w:pPr>
      <w:r>
        <w:t xml:space="preserve">Abstract</w:t>
      </w:r>
    </w:p>
    <w:p>
      <w:pPr>
        <w:pStyle w:val="FirstParagraph"/>
      </w:pPr>
      <w:r>
        <w:t xml:space="preserve">This Master Thesis explores the significance of tailoring as a profession and cultural practice in Kenya Nairobi. By examining the historical, economic, and social contexts of tailors in the region, this study highlights their contributions to local fashion trends, entrepreneurship opportunities, and community development. The research employs qualitative methods such as interviews with experienced tailors, case studies of successful businesses in Nairobi's informal settlements (e.g., Kibera), and analysis of market dynamics. The findings reveal that tailoring is not merely a trade but a vital component of Kenya's creative economy, particularly in urban centers like Nairobi. This thesis argues for the need to integrate traditional tailoring skills with modern business practices to enhance sustainability and competitiveness in Nairobi's evolving fashion landscape.</w:t>
      </w:r>
    </w:p>
    <w:bookmarkEnd w:id="20"/>
    <w:bookmarkStart w:id="21" w:name="introduction"/>
    <w:p>
      <w:pPr>
        <w:pStyle w:val="Heading2"/>
      </w:pPr>
      <w:r>
        <w:t xml:space="preserve">Introduction</w:t>
      </w:r>
    </w:p>
    <w:p>
      <w:pPr>
        <w:pStyle w:val="FirstParagraph"/>
      </w:pPr>
      <w:r>
        <w:t xml:space="preserve">Nairobi, the capital of Kenya, is a vibrant metropolis known for its eclectic mix of cultures, languages, and traditions. Among the many professions that define its identity is tailoring—a craft deeply rooted in Kenyan society. Tailors in Nairobi play a critical role in shaping fashion trends, preserving cultural heritage through indigenous designs (such as Kikuyu or Maasai-inspired patterns), and providing employment opportunities to marginalized communities. This Master Thesis investigates how tailors navigate the challenges of urbanization, globalization, and technological advancements while maintaining their relevance in Kenya's fast-paced economy.</w:t>
      </w:r>
    </w:p>
    <w:bookmarkEnd w:id="21"/>
    <w:bookmarkStart w:id="22" w:name="literature-review"/>
    <w:p>
      <w:pPr>
        <w:pStyle w:val="Heading2"/>
      </w:pPr>
      <w:r>
        <w:t xml:space="preserve">Literature Review</w:t>
      </w:r>
    </w:p>
    <w:p>
      <w:pPr>
        <w:pStyle w:val="FirstParagraph"/>
      </w:pPr>
      <w:r>
        <w:t xml:space="preserve">Research on tailoring in Africa often emphasizes its socio-economic importance. Studies by authors like Mwaura (2018) and Omondi (2019) highlight how informal tailors in Nairobi contribute to local income generation and skill development. Additionally, the rise of fast fashion brands in Kenya has created a competitive environment for traditional tailors, who must innovate to differentiate their services. This thesis builds on existing literature by focusing specifically on Nairobi's unique context—where tailoring is both an art form and a business strategy.</w:t>
      </w:r>
    </w:p>
    <w:bookmarkEnd w:id="22"/>
    <w:bookmarkStart w:id="23" w:name="methodology"/>
    <w:p>
      <w:pPr>
        <w:pStyle w:val="Heading2"/>
      </w:pPr>
      <w:r>
        <w:t xml:space="preserve">Methodology</w:t>
      </w:r>
    </w:p>
    <w:p>
      <w:pPr>
        <w:pStyle w:val="FirstParagraph"/>
      </w:pPr>
      <w:r>
        <w:t xml:space="preserve">The research methodology adopted for this Master Thesis combines qualitative and quantitative approaches. Data was collected through semi-structured interviews with 30 tailors across Nairobi’s key areas, including Lang’ata, Karen, and the informal settlement of Mathare. Surveys were conducted among clients to assess preferences for tailored garments versus ready-made clothing. Case studies of successful tailor businesses (e.g., those specializing in bridal wear or bespoke suits) provided insights into operational challenges and innovations. Secondary data from Kenyan government reports on the fashion industry and academic journals were also analyzed to contextualize findings.</w:t>
      </w:r>
    </w:p>
    <w:bookmarkEnd w:id="23"/>
    <w:bookmarkStart w:id="24" w:name="findings"/>
    <w:p>
      <w:pPr>
        <w:pStyle w:val="Heading2"/>
      </w:pPr>
      <w:r>
        <w:t xml:space="preserve">Findings</w:t>
      </w:r>
    </w:p>
    <w:p>
      <w:pPr>
        <w:pStyle w:val="FirstParagraph"/>
      </w:pPr>
      <w:r>
        <w:t xml:space="preserve">The study uncovered several key findings:</w:t>
      </w:r>
    </w:p>
    <w:p>
      <w:pPr>
        <w:numPr>
          <w:ilvl w:val="0"/>
          <w:numId w:val="1001"/>
        </w:numPr>
        <w:pStyle w:val="Compact"/>
      </w:pPr>
      <w:r>
        <w:rPr>
          <w:bCs/>
          <w:b/>
        </w:rPr>
        <w:t xml:space="preserve">Economic Impact:</w:t>
      </w:r>
      <w:r>
        <w:t xml:space="preserve"> </w:t>
      </w:r>
      <w:r>
        <w:t xml:space="preserve">Tailors in Nairobi generate significant revenue, often operating as sole proprietors or small businesses that employ apprentices. Many rely on second-hand fabric markets to reduce costs.</w:t>
      </w:r>
    </w:p>
    <w:p>
      <w:pPr>
        <w:numPr>
          <w:ilvl w:val="0"/>
          <w:numId w:val="1001"/>
        </w:numPr>
        <w:pStyle w:val="Compact"/>
      </w:pPr>
      <w:r>
        <w:rPr>
          <w:bCs/>
          <w:b/>
        </w:rPr>
        <w:t xml:space="preserve">Cultural Preservation:</w:t>
      </w:r>
      <w:r>
        <w:t xml:space="preserve"> </w:t>
      </w:r>
      <w:r>
        <w:t xml:space="preserve">Traditional tailoring techniques are being revived through collaborations with local designers and cultural organizations. For example, some Nairobi-based tailors incorporate Maasai beadwork into modern apparel.</w:t>
      </w:r>
    </w:p>
    <w:p>
      <w:pPr>
        <w:numPr>
          <w:ilvl w:val="0"/>
          <w:numId w:val="1001"/>
        </w:numPr>
        <w:pStyle w:val="Compact"/>
      </w:pPr>
      <w:r>
        <w:rPr>
          <w:bCs/>
          <w:b/>
        </w:rPr>
        <w:t xml:space="preserve">Challenges:</w:t>
      </w:r>
      <w:r>
        <w:t xml:space="preserve"> </w:t>
      </w:r>
      <w:r>
        <w:t xml:space="preserve">Tailors face issues such as inconsistent supply chains, limited access to formal financing, and competition from international brands entering the Kenyan market.</w:t>
      </w:r>
    </w:p>
    <w:p>
      <w:pPr>
        <w:numPr>
          <w:ilvl w:val="0"/>
          <w:numId w:val="1001"/>
        </w:numPr>
        <w:pStyle w:val="Compact"/>
      </w:pPr>
      <w:r>
        <w:rPr>
          <w:bCs/>
          <w:b/>
        </w:rPr>
        <w:t xml:space="preserve">Innovation:</w:t>
      </w:r>
      <w:r>
        <w:t xml:space="preserve"> </w:t>
      </w:r>
      <w:r>
        <w:t xml:space="preserve">A growing number of tailors are leveraging social media platforms (e.g., Instagram and Facebook) to showcase their work and reach a global audience.</w:t>
      </w:r>
    </w:p>
    <w:bookmarkEnd w:id="24"/>
    <w:bookmarkStart w:id="25" w:name="discussion"/>
    <w:p>
      <w:pPr>
        <w:pStyle w:val="Heading2"/>
      </w:pPr>
      <w:r>
        <w:t xml:space="preserve">Discussion</w:t>
      </w:r>
    </w:p>
    <w:p>
      <w:pPr>
        <w:pStyle w:val="FirstParagraph"/>
      </w:pPr>
      <w:r>
        <w:t xml:space="preserve">The findings underscore the dual role of tailors in Nairobi as both cultural custodians and entrepreneurs. While traditional tailoring practices are at risk of being overshadowed by mass-produced clothing, the study reveals a resilience among Nairobi’s tailors who adapt to market demands through innovation. For instance, some tailor shops now offer custom-made uniforms for corporate clients or use digital design tools to streamline production processes. However, the lack of formal training programs and support from local institutions remains a barrier to scaling these businesses.</w:t>
      </w:r>
    </w:p>
    <w:bookmarkEnd w:id="25"/>
    <w:bookmarkStart w:id="26" w:name="conclusion"/>
    <w:p>
      <w:pPr>
        <w:pStyle w:val="Heading2"/>
      </w:pPr>
      <w:r>
        <w:t xml:space="preserve">Conclusion</w:t>
      </w:r>
    </w:p>
    <w:p>
      <w:pPr>
        <w:pStyle w:val="FirstParagraph"/>
      </w:pPr>
      <w:r>
        <w:t xml:space="preserve">This Master Thesis highlights the transformative potential of tailoring in Kenya Nairobi when integrated with contemporary business models and technological advancements. To ensure the sustainability of this profession, stakeholders—including government agencies, private sector partners, and academic institutions—must collaborate to provide training, funding, and policy frameworks that empower tailors. By doing so, Nairobi can position itself as a hub for both traditional craftsmanship and modern fashion innovation.</w:t>
      </w:r>
    </w:p>
    <w:bookmarkEnd w:id="26"/>
    <w:bookmarkStart w:id="27" w:name="references"/>
    <w:p>
      <w:pPr>
        <w:pStyle w:val="Heading2"/>
      </w:pPr>
      <w:r>
        <w:t xml:space="preserve">References</w:t>
      </w:r>
    </w:p>
    <w:p>
      <w:pPr>
        <w:pStyle w:val="FirstParagraph"/>
      </w:pPr>
      <w:r>
        <w:t xml:space="preserve">Mwaura, J. (2018).</w:t>
      </w:r>
      <w:r>
        <w:t xml:space="preserve"> </w:t>
      </w:r>
      <w:r>
        <w:rPr>
          <w:iCs/>
          <w:i/>
        </w:rPr>
        <w:t xml:space="preserve">Informal Economy in Kenya: A Case Study of Tailoring Businesses</w:t>
      </w:r>
      <w:r>
        <w:t xml:space="preserve">. Nairobi Journal of Economics.</w:t>
      </w:r>
      <w:r>
        <w:t xml:space="preserve"> </w:t>
      </w:r>
      <w:r>
        <w:t xml:space="preserve">Omondi, P. (2019).</w:t>
      </w:r>
      <w:r>
        <w:t xml:space="preserve"> </w:t>
      </w:r>
      <w:r>
        <w:rPr>
          <w:iCs/>
          <w:i/>
        </w:rPr>
        <w:t xml:space="preserve">Cultural Heritage and Fashion in East Africa</w:t>
      </w:r>
      <w:r>
        <w:t xml:space="preserve">. African Fashion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t xml:space="preserve"> </w:t>
      </w:r>
      <w:r>
        <w:rPr>
          <w:bCs/>
          <w:b/>
        </w:rPr>
        <w:t xml:space="preserve">Appendix B:</w:t>
      </w:r>
      <w:r>
        <w:t xml:space="preserve"> </w:t>
      </w:r>
      <w:r>
        <w:t xml:space="preserve">Survey Questionnaire for Clients</w:t>
      </w:r>
      <w:r>
        <w:t xml:space="preserve"> </w:t>
      </w:r>
      <w:r>
        <w:rPr>
          <w:bCs/>
          <w:b/>
        </w:rPr>
        <w:t xml:space="preserve">Appendix C:</w:t>
      </w:r>
      <w:r>
        <w:t xml:space="preserve"> </w:t>
      </w:r>
      <w:r>
        <w:t xml:space="preserve">Case Study Profiles of Nairobi Tailor Businesses</w:t>
      </w:r>
    </w:p>
    <w:p>
      <w:pPr>
        <w:pStyle w:val="BodyText"/>
      </w:pPr>
      <w:r>
        <w:rPr>
          <w:iCs/>
          <w:i/>
        </w:rPr>
        <w:t xml:space="preserve">This Master Thesis is submitted as part of the requirements for the degree in [Your Degree Program] at [University Name]. It focuses on the dynamic interplay between Tailor, Kenya Nairobi, and broader socio-economic trends in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Kenya Nairobi's Fashion Industry</dc:title>
  <dc:creator/>
  <dc:language>en</dc:language>
  <cp:keywords/>
  <dcterms:created xsi:type="dcterms:W3CDTF">2026-05-01T21:36:24Z</dcterms:created>
  <dcterms:modified xsi:type="dcterms:W3CDTF">2026-05-01T21:36:24Z</dcterms:modified>
</cp:coreProperties>
</file>

<file path=docProps/custom.xml><?xml version="1.0" encoding="utf-8"?>
<Properties xmlns="http://schemas.openxmlformats.org/officeDocument/2006/custom-properties" xmlns:vt="http://schemas.openxmlformats.org/officeDocument/2006/docPropsVTypes"/>
</file>