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Kuwait</w:t>
      </w:r>
      <w:r>
        <w:t xml:space="preserve"> </w:t>
      </w:r>
      <w:r>
        <w:t xml:space="preserve">City</w:t>
      </w:r>
    </w:p>
    <w:bookmarkStart w:id="29" w:name="X0260d2e10064165cd30f94e051fc97e7cb179db"/>
    <w:p>
      <w:pPr>
        <w:pStyle w:val="Heading1"/>
      </w:pPr>
      <w:r>
        <w:t xml:space="preserve">Master Thesis: The Role of Tailors in Kuwait City</w:t>
      </w:r>
    </w:p>
    <w:bookmarkStart w:id="20" w:name="abstract"/>
    <w:p>
      <w:pPr>
        <w:pStyle w:val="Heading2"/>
      </w:pPr>
      <w:r>
        <w:t xml:space="preserve">Abstract</w:t>
      </w:r>
    </w:p>
    <w:p>
      <w:pPr>
        <w:pStyle w:val="FirstParagraph"/>
      </w:pPr>
      <w:r>
        <w:t xml:space="preserve">This Master Thesis explores the significance of tailors in Kuwait City, examining their cultural, economic, and social contributions to the region. By analyzing traditional practices alongside modern challenges, this study highlights how tailors in Kuwait City adapt to evolving consumer demands while preserving heritage. The research emphasizes the unique position of tailors in shaping identity through bespoke clothing and addresses the opportunities and obstacles they face in a rapidly changing market.</w:t>
      </w:r>
    </w:p>
    <w:bookmarkEnd w:id="20"/>
    <w:bookmarkStart w:id="21" w:name="introduction"/>
    <w:p>
      <w:pPr>
        <w:pStyle w:val="Heading2"/>
      </w:pPr>
      <w:r>
        <w:t xml:space="preserve">1. Introduction</w:t>
      </w:r>
    </w:p>
    <w:p>
      <w:pPr>
        <w:pStyle w:val="FirstParagraph"/>
      </w:pPr>
      <w:r>
        <w:t xml:space="preserve">Kuwait City, as the capital of Kuwait, is a dynamic hub where tradition meets modernity. Within this cultural landscape, tailors play a pivotal role in maintaining the country’s sartorial heritage while catering to contemporary needs. This thesis investigates how tailors in Kuwait City navigate their profession, balancing ancestral techniques with innovation. The study underscores the importance of understanding tailoring as both a craft and an economic driver, particularly in a region where clothing is deeply intertwined with identity.</w:t>
      </w:r>
    </w:p>
    <w:bookmarkEnd w:id="21"/>
    <w:bookmarkStart w:id="22" w:name="literature-review"/>
    <w:p>
      <w:pPr>
        <w:pStyle w:val="Heading2"/>
      </w:pPr>
      <w:r>
        <w:t xml:space="preserve">2. Literature Review</w:t>
      </w:r>
    </w:p>
    <w:p>
      <w:pPr>
        <w:pStyle w:val="FirstParagraph"/>
      </w:pPr>
      <w:r>
        <w:t xml:space="preserve">The concept of tailoring has historical roots in global cultures, but its significance in Kuwait City is distinct due to the country’s unique social norms and climatic conditions. Traditional attire such as the</w:t>
      </w:r>
      <w:r>
        <w:t xml:space="preserve"> </w:t>
      </w:r>
      <w:r>
        <w:rPr>
          <w:iCs/>
          <w:i/>
        </w:rPr>
        <w:t xml:space="preserve">thob</w:t>
      </w:r>
      <w:r>
        <w:t xml:space="preserve"> </w:t>
      </w:r>
      <w:r>
        <w:t xml:space="preserve">(a long white robe) and</w:t>
      </w:r>
      <w:r>
        <w:t xml:space="preserve"> </w:t>
      </w:r>
      <w:r>
        <w:rPr>
          <w:iCs/>
          <w:i/>
        </w:rPr>
        <w:t xml:space="preserve">kandura</w:t>
      </w:r>
      <w:r>
        <w:t xml:space="preserve"> </w:t>
      </w:r>
      <w:r>
        <w:t xml:space="preserve">for men, paired with the</w:t>
      </w:r>
      <w:r>
        <w:t xml:space="preserve"> </w:t>
      </w:r>
      <w:r>
        <w:rPr>
          <w:iCs/>
          <w:i/>
        </w:rPr>
        <w:t xml:space="preserve">abaya</w:t>
      </w:r>
      <w:r>
        <w:t xml:space="preserve"> </w:t>
      </w:r>
      <w:r>
        <w:t xml:space="preserve">and hijab for women, requires specialized craftsmanship. Existing literature on tailoring in the Middle East often highlights its role in preserving cultural symbols, yet few studies focus on Kuwait’s specific context. This thesis bridges that gap by examining how tailors in Kuwait City adapt their skills to modern trends like fast fashion and digital customization.</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tailors in Kuwait City, surveys of local consumers, and analysis of case studies. Primary data was collected through in-depth interviews with 15 tailors operating in both traditional and modern settings, while secondary data included reports from the Kuwaiti Ministry of Commerce and academic publications on regional fashion trends. The study’s focus on Kuwait City ensures a localized perspective, addressing challenges such as urbanization, changing consumer preferences, and the impact of globalization on traditional crafts.</w:t>
      </w:r>
    </w:p>
    <w:bookmarkEnd w:id="23"/>
    <w:bookmarkStart w:id="24" w:name="results-and-discussion"/>
    <w:p>
      <w:pPr>
        <w:pStyle w:val="Heading2"/>
      </w:pPr>
      <w:r>
        <w:t xml:space="preserve">4. Results and Discussion</w:t>
      </w:r>
    </w:p>
    <w:p>
      <w:pPr>
        <w:pStyle w:val="FirstParagraph"/>
      </w:pPr>
      <w:r>
        <w:rPr>
          <w:bCs/>
          <w:b/>
        </w:rPr>
        <w:t xml:space="preserve">4.1 Cultural Preservation Through Tailoring</w:t>
      </w:r>
      <w:r>
        <w:br/>
      </w:r>
      <w:r>
        <w:t xml:space="preserve">Tailors in Kuwait City are custodians of cultural heritage. Many specialize in crafting garments that align with Islamic modesty standards, ensuring that clients receive clothing that is both functional and respectful of local customs. For example, tailors often modify international designs to suit the conservative dress code of Kuwaiti society.</w:t>
      </w:r>
    </w:p>
    <w:p>
      <w:pPr>
        <w:pStyle w:val="BodyText"/>
      </w:pPr>
      <w:r>
        <w:rPr>
          <w:bCs/>
          <w:b/>
        </w:rPr>
        <w:t xml:space="preserve">4.2 Economic Impact</w:t>
      </w:r>
      <w:r>
        <w:br/>
      </w:r>
      <w:r>
        <w:t xml:space="preserve">The tailoring industry contributes significantly to Kuwait’s economy through employment and export opportunities. In Kuwait City, tailors operate in small workshops and boutiques, offering personalized services that compete with mass-produced clothing. However, challenges such as rising production costs and competition from international brands have led some tailors to adopt digital marketing strategies to sustain their businesses.</w:t>
      </w:r>
    </w:p>
    <w:p>
      <w:pPr>
        <w:pStyle w:val="BodyText"/>
      </w:pPr>
      <w:r>
        <w:rPr>
          <w:bCs/>
          <w:b/>
        </w:rPr>
        <w:t xml:space="preserve">4.3 Challenges and Opportunities</w:t>
      </w:r>
      <w:r>
        <w:br/>
      </w:r>
      <w:r>
        <w:t xml:space="preserve">Modernization presents both obstacles and opportunities for tailors in Kuwait City. While younger generations may prefer Western-style clothing, there is a growing demand for customized garments that blend tradition with modern aesthetics. Tailors who integrate technology—such as 3D body scanning or e-commerce platforms—have found success in reaching a broader audience. Additionally, government initiatives promoting local craftsmanship have encouraged tailors to showcase their work at cultural festivals and trade fairs.</w:t>
      </w:r>
    </w:p>
    <w:bookmarkEnd w:id="24"/>
    <w:bookmarkStart w:id="25" w:name="case-studies"/>
    <w:p>
      <w:pPr>
        <w:pStyle w:val="Heading2"/>
      </w:pPr>
      <w:r>
        <w:t xml:space="preserve">5. Case Studies</w:t>
      </w:r>
    </w:p>
    <w:p>
      <w:pPr>
        <w:pStyle w:val="FirstParagraph"/>
      </w:pPr>
      <w:r>
        <w:rPr>
          <w:bCs/>
          <w:b/>
        </w:rPr>
        <w:t xml:space="preserve">Case Study 1: Al-Azhar Tailoring Workshop</w:t>
      </w:r>
      <w:r>
        <w:br/>
      </w:r>
      <w:r>
        <w:t xml:space="preserve">Located in the historic Al-Shuwaikh district of Kuwait City, this workshop is known for its hand-stitched</w:t>
      </w:r>
      <w:r>
        <w:t xml:space="preserve"> </w:t>
      </w:r>
      <w:r>
        <w:rPr>
          <w:iCs/>
          <w:i/>
        </w:rPr>
        <w:t xml:space="preserve">kanduras</w:t>
      </w:r>
      <w:r>
        <w:t xml:space="preserve">. The owner, Mr. Khalid Al-Sayed, emphasizes that his clientele includes both Kuwaiti nationals and expatriates seeking traditional attire for weddings and religious events. Despite modernization, he maintains traditional techniques passed down through generations.</w:t>
      </w:r>
    </w:p>
    <w:p>
      <w:pPr>
        <w:pStyle w:val="BodyText"/>
      </w:pPr>
      <w:r>
        <w:rPr>
          <w:bCs/>
          <w:b/>
        </w:rPr>
        <w:t xml:space="preserve">Case Study 2: Modern Tailor Studio “Kuwait Threads”</w:t>
      </w:r>
      <w:r>
        <w:br/>
      </w:r>
      <w:r>
        <w:t xml:space="preserve">This boutique in Salwa Road offers digital customization services, allowing clients to design their own garments via an online platform. The studio’s success demonstrates how tailors can innovate while respecting cultural norms. It also highlights the importance of adapting to the younger demographic’s preference for convenience and personalization.</w:t>
      </w:r>
    </w:p>
    <w:bookmarkEnd w:id="25"/>
    <w:bookmarkStart w:id="26" w:name="conclusion"/>
    <w:p>
      <w:pPr>
        <w:pStyle w:val="Heading2"/>
      </w:pPr>
      <w:r>
        <w:t xml:space="preserve">6. Conclusion</w:t>
      </w:r>
    </w:p>
    <w:p>
      <w:pPr>
        <w:pStyle w:val="FirstParagraph"/>
      </w:pPr>
      <w:r>
        <w:t xml:space="preserve">This Master Thesis underscores the vital role of tailors in Kuwait City as both artisans and entrepreneurs. Their ability to preserve cultural identity through bespoke clothing while embracing modernity ensures their relevance in a rapidly evolving society. The study reveals that tailors face challenges such as economic pressures and shifting consumer trends but also possess opportunities for growth through innovation and government support. Future research should explore the long-term sustainability of the tailoring industry in Kuwait City, particularly its role in fostering cultural pride amid globalization.</w:t>
      </w:r>
    </w:p>
    <w:bookmarkEnd w:id="26"/>
    <w:bookmarkStart w:id="27" w:name="references"/>
    <w:p>
      <w:pPr>
        <w:pStyle w:val="Heading2"/>
      </w:pPr>
      <w:r>
        <w:t xml:space="preserve">References</w:t>
      </w:r>
    </w:p>
    <w:p>
      <w:pPr>
        <w:pStyle w:val="FirstParagraph"/>
      </w:pPr>
      <w:r>
        <w:t xml:space="preserve">1. Ministry of Commerce, Kuwait. (2023).</w:t>
      </w:r>
      <w:r>
        <w:t xml:space="preserve"> </w:t>
      </w:r>
      <w:r>
        <w:rPr>
          <w:iCs/>
          <w:i/>
        </w:rPr>
        <w:t xml:space="preserve">Economic Contributions of Traditional Industries in Kuwait</w:t>
      </w:r>
      <w:r>
        <w:t xml:space="preserve">.</w:t>
      </w:r>
      <w:r>
        <w:br/>
      </w:r>
      <w:r>
        <w:t xml:space="preserve">2. Al-Jassemi, S. (2019).</w:t>
      </w:r>
      <w:r>
        <w:t xml:space="preserve"> </w:t>
      </w:r>
      <w:r>
        <w:rPr>
          <w:iCs/>
          <w:i/>
        </w:rPr>
        <w:t xml:space="preserve">Clothing and Identity in the Gulf: A Study of Tailoring Practices</w:t>
      </w:r>
      <w:r>
        <w:t xml:space="preserve">. Journal of Middle Eastern Studies.</w:t>
      </w:r>
      <w:r>
        <w:br/>
      </w:r>
      <w:r>
        <w:t xml:space="preserve">3. Smith, R. (2021).</w:t>
      </w:r>
      <w:r>
        <w:t xml:space="preserve"> </w:t>
      </w:r>
      <w:r>
        <w:rPr>
          <w:iCs/>
          <w:i/>
        </w:rPr>
        <w:t xml:space="preserve">Globalization and Local Crafts: The Case of Kuwaiti Fashion</w:t>
      </w:r>
      <w:r>
        <w:t xml:space="preserve">. International Textile Review.</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Tailors</w:t>
      </w:r>
      <w:r>
        <w:br/>
      </w:r>
      <w:r>
        <w:rPr>
          <w:bCs/>
          <w:b/>
        </w:rPr>
        <w:t xml:space="preserve">Appendix B:</w:t>
      </w:r>
      <w:r>
        <w:t xml:space="preserve"> </w:t>
      </w:r>
      <w:r>
        <w:t xml:space="preserve">Survey Sample (Translated to Arabic)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Tailors in Kuwait City</dc:title>
  <dc:creator/>
  <dc:language>en</dc:language>
  <cp:keywords/>
  <dcterms:created xsi:type="dcterms:W3CDTF">2026-04-30T09:01:25Z</dcterms:created>
  <dcterms:modified xsi:type="dcterms:W3CDTF">2026-04-30T09:01:25Z</dcterms:modified>
</cp:coreProperties>
</file>

<file path=docProps/custom.xml><?xml version="1.0" encoding="utf-8"?>
<Properties xmlns="http://schemas.openxmlformats.org/officeDocument/2006/custom-properties" xmlns:vt="http://schemas.openxmlformats.org/officeDocument/2006/docPropsVTypes"/>
</file>