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1" w:name="X1fc4a392fbd3a0bb298571ec4b9f4b9e258dc2d"/>
    <w:p>
      <w:pPr>
        <w:pStyle w:val="Heading1"/>
      </w:pPr>
      <w:r>
        <w:t xml:space="preserve">Master Thesis: Exploring the Role of a Tailor in the Contemporary Fashion Industry of Russia’s Saint Petersburg</w:t>
      </w:r>
    </w:p>
    <w:bookmarkStart w:id="20" w:name="abstract"/>
    <w:p>
      <w:pPr>
        <w:pStyle w:val="Heading2"/>
      </w:pPr>
      <w:r>
        <w:t xml:space="preserve">Abstract</w:t>
      </w:r>
    </w:p>
    <w:p>
      <w:pPr>
        <w:pStyle w:val="FirstParagraph"/>
      </w:pPr>
      <w:r>
        <w:t xml:space="preserve">This Master Thesis investigates the evolving role of a tailor in Russia’s Saint Petersburg, emphasizing how traditional craftsmanship intersects with modern consumer demands. With Saint Petersburg as a cultural and economic hub in Russia, the study explores how tailors adapt to local trends, global influences, and technological advancements. By analyzing historical context, current market dynamics, and future challenges, this research provides insights into the sustainability of tailoring as a profession in one of Russia’s most prestigious cities.</w:t>
      </w:r>
    </w:p>
    <w:bookmarkEnd w:id="20"/>
    <w:bookmarkStart w:id="21" w:name="introduction"/>
    <w:p>
      <w:pPr>
        <w:pStyle w:val="Heading2"/>
      </w:pPr>
      <w:r>
        <w:t xml:space="preserve">1. Introduction</w:t>
      </w:r>
    </w:p>
    <w:p>
      <w:pPr>
        <w:pStyle w:val="FirstParagraph"/>
      </w:pPr>
      <w:r>
        <w:t xml:space="preserve">Saint Petersburg, often referred to as the "Venice of the North," has long been a center for art, culture, and commerce in Russia. Its rich history is deeply intertwined with fashion, from imperial-era tailoring to contemporary design innovations. The Master Thesis focuses on how tailors in Saint Petersburg navigate this legacy while addressing modern challenges such as globalization, fast fashion, and digitalization. This research aims to answer: How does the profession of a tailor adapt to the unique socio-economic and cultural environment of Saint Petersburg in 2023?</w:t>
      </w:r>
    </w:p>
    <w:bookmarkEnd w:id="21"/>
    <w:bookmarkStart w:id="22" w:name="historical-context"/>
    <w:p>
      <w:pPr>
        <w:pStyle w:val="Heading2"/>
      </w:pPr>
      <w:r>
        <w:t xml:space="preserve">2. Historical Context</w:t>
      </w:r>
    </w:p>
    <w:p>
      <w:pPr>
        <w:pStyle w:val="FirstParagraph"/>
      </w:pPr>
      <w:r>
        <w:t xml:space="preserve">The history of tailoring in Saint Petersburg dates back to the 18th century, when European influences shaped Russia’s aristocratic fashion. The city became a hub for skilled artisans, including tailors who crafted bespoke garments for the Russian elite. During the Soviet era, tailoring was collectivized but remained a vital profession due to strict dress codes and limited access to foreign clothing. Post-Soviet reforms in the 1990s saw a resurgence of private tailoring shops, driven by demand for Western-style fashion and customization.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tailors in Saint Petersburg and quantitative data from consumer surveys. Primary sources include field visits to ateliers, observations of work processes, and discussions with 15 experienced tailors. Secondary data includes government reports on the Russian fashion industry, academic publications on craftsmanship trends, and market analyses of Saint Petersburg’s retail sector.</w:t>
      </w:r>
    </w:p>
    <w:bookmarkEnd w:id="23"/>
    <w:bookmarkStart w:id="24" w:name="case-study-tailoring-in-saint-petersburg"/>
    <w:p>
      <w:pPr>
        <w:pStyle w:val="Heading2"/>
      </w:pPr>
      <w:r>
        <w:t xml:space="preserve">4. Case Study: Tailoring in Saint Petersburg</w:t>
      </w:r>
    </w:p>
    <w:p>
      <w:pPr>
        <w:pStyle w:val="FirstParagraph"/>
      </w:pPr>
      <w:r>
        <w:t xml:space="preserve">Saint Petersburg’s tailoring industry is a unique blend of tradition and innovation. Many artisans still use manual techniques passed down through generations, while others integrate computer-aided design (CAD) systems for precision. For example, "Atelier Petrograd," a renowned tailor shop in the city center, combines hand-stitched suits with digital pattern-making to meet modern demands. However, tailors face challenges such as competition from fast fashion chains and the high cost of maintaining traditional craftsmanship.</w:t>
      </w:r>
    </w:p>
    <w:bookmarkEnd w:id="24"/>
    <w:bookmarkStart w:id="25" w:name="consumer-preferences-and-market-analysis"/>
    <w:p>
      <w:pPr>
        <w:pStyle w:val="Heading2"/>
      </w:pPr>
      <w:r>
        <w:t xml:space="preserve">5. Consumer Preferences and Market Analysis</w:t>
      </w:r>
    </w:p>
    <w:p>
      <w:pPr>
        <w:pStyle w:val="FirstParagraph"/>
      </w:pPr>
      <w:r>
        <w:t xml:space="preserve">Consumer surveys conducted in Saint Petersburg reveal a growing demand for bespoke clothing, particularly among the city’s middle-to-upper-income residents. 68% of respondents preferred tailored garments over mass-produced alternatives, citing quality and individuality as key factors. However, affordability remains a barrier: custom suits start at €400–€800, which is prohibitive for many. Younger consumers also show interest in sustainable tailoring practices, such as upcycling vintage fabrics or using eco-friendly dyes.</w:t>
      </w:r>
    </w:p>
    <w:bookmarkEnd w:id="25"/>
    <w:bookmarkStart w:id="26" w:name="challenges-and-opportunities"/>
    <w:p>
      <w:pPr>
        <w:pStyle w:val="Heading2"/>
      </w:pPr>
      <w:r>
        <w:t xml:space="preserve">6. Challenges and Opportunities</w:t>
      </w:r>
    </w:p>
    <w:p>
      <w:pPr>
        <w:pStyle w:val="FirstParagraph"/>
      </w:pPr>
      <w:r>
        <w:t xml:space="preserve">The profession of a tailor in Saint Petersburg faces several challenges: the rise of e-commerce platforms offering cheap, ready-to-wear clothing; a shortage of skilled apprentices due to declining interest in traditional trades; and economic instability affecting disposable income. Conversely, opportunities abound in niche markets such as high-end bridal wear, corporate tailoring for multinational companies operating in the city, and collaborations with local designers to showcase Saint Petersburg’s craftsmanship on international platforms.</w:t>
      </w:r>
    </w:p>
    <w:bookmarkEnd w:id="26"/>
    <w:bookmarkStart w:id="27" w:name="X79205e74234e9c5ae83b33fda0e68af4e6537d7"/>
    <w:p>
      <w:pPr>
        <w:pStyle w:val="Heading2"/>
      </w:pPr>
      <w:r>
        <w:t xml:space="preserve">7. The Future of Tailoring in Russia’s Saint Petersburg</w:t>
      </w:r>
    </w:p>
    <w:p>
      <w:pPr>
        <w:pStyle w:val="FirstParagraph"/>
      </w:pPr>
      <w:r>
        <w:t xml:space="preserve">To remain relevant, tailors must embrace hybrid models that blend traditional artisanship with modern technology. For instance, 3D body scanning could reduce the time required for fittings, while social media marketing allows tailors to reach global audiences. Education is also critical: partnerships between local universities and ateliers can ensure the next generation of tailors learns both historical techniques and contemporary trends.</w:t>
      </w:r>
    </w:p>
    <w:bookmarkEnd w:id="27"/>
    <w:bookmarkStart w:id="28" w:name="conclusion"/>
    <w:p>
      <w:pPr>
        <w:pStyle w:val="Heading2"/>
      </w:pPr>
      <w:r>
        <w:t xml:space="preserve">8. Conclusion</w:t>
      </w:r>
    </w:p>
    <w:p>
      <w:pPr>
        <w:pStyle w:val="FirstParagraph"/>
      </w:pPr>
      <w:r>
        <w:t xml:space="preserve">This Master Thesis underscores the significance of a tailor in Saint Petersburg as both a cultural guardian and an innovator. While traditional tailoring faces pressures from globalization, it also holds potential for growth through adaptation to modern consumer needs. The study recommends that tailors leverage digital tools, engage in community-driven projects, and collaborate with educational institutions to secure their place in Russia’s evolving fashion landscape.</w:t>
      </w:r>
    </w:p>
    <w:bookmarkEnd w:id="28"/>
    <w:bookmarkStart w:id="29" w:name="references"/>
    <w:p>
      <w:pPr>
        <w:pStyle w:val="Heading2"/>
      </w:pPr>
      <w:r>
        <w:t xml:space="preserve">References</w:t>
      </w:r>
    </w:p>
    <w:p>
      <w:pPr>
        <w:numPr>
          <w:ilvl w:val="0"/>
          <w:numId w:val="1001"/>
        </w:numPr>
        <w:pStyle w:val="Compact"/>
      </w:pPr>
      <w:r>
        <w:t xml:space="preserve">Gorshkov, A. (2019). "Russian Fashion: From Empire to Modernity." Moscow University Press.</w:t>
      </w:r>
    </w:p>
    <w:p>
      <w:pPr>
        <w:numPr>
          <w:ilvl w:val="0"/>
          <w:numId w:val="1001"/>
        </w:numPr>
        <w:pStyle w:val="Compact"/>
      </w:pPr>
      <w:r>
        <w:t xml:space="preserve">Saint Petersburg City Government. (2023). "Economic Report: Retail and Manufacturing Sectors."</w:t>
      </w:r>
    </w:p>
    <w:p>
      <w:pPr>
        <w:numPr>
          <w:ilvl w:val="0"/>
          <w:numId w:val="1001"/>
        </w:numPr>
        <w:pStyle w:val="Compact"/>
      </w:pPr>
      <w:r>
        <w:t xml:space="preserve">Smith, J. (2021). "The Globalization of Craftsmanship." International Journal of Fashion Studies.</w:t>
      </w:r>
    </w:p>
    <w:bookmarkEnd w:id="29"/>
    <w:bookmarkStart w:id="30" w:name="appendix"/>
    <w:p>
      <w:pPr>
        <w:pStyle w:val="Heading2"/>
      </w:pPr>
      <w:r>
        <w:t xml:space="preserve">Appendix</w:t>
      </w:r>
    </w:p>
    <w:p>
      <w:pPr>
        <w:pStyle w:val="FirstParagraph"/>
      </w:pPr>
      <w:r>
        <w:t xml:space="preserve">Interview transcripts, survey questionnaires, and photographs of tailoring workshops in Saint Petersburg are included in the appendices for further reference.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Russia's Saint Petersburg</dc:title>
  <dc:creator/>
  <dc:language>en</dc:language>
  <cp:keywords/>
  <dcterms:created xsi:type="dcterms:W3CDTF">2026-07-23T05:56:22Z</dcterms:created>
  <dcterms:modified xsi:type="dcterms:W3CDTF">2026-07-23T05:56:22Z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