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Tailor</w:t>
      </w:r>
      <w:r>
        <w:t xml:space="preserve"> </w:t>
      </w:r>
      <w:r>
        <w:t xml:space="preserve">in</w:t>
      </w:r>
      <w:r>
        <w:t xml:space="preserve"> </w:t>
      </w:r>
      <w:r>
        <w:t xml:space="preserve">Uzbekistan</w:t>
      </w:r>
      <w:r>
        <w:t xml:space="preserve"> </w:t>
      </w:r>
      <w:r>
        <w:t xml:space="preserve">Tashkent</w:t>
      </w:r>
    </w:p>
    <w:bookmarkStart w:id="27" w:name="X01d09a3f9711bb78f5587eccccf618a209c931d"/>
    <w:p>
      <w:pPr>
        <w:pStyle w:val="Heading1"/>
      </w:pPr>
      <w:r>
        <w:t xml:space="preserve">Master Thesis: The Role of Tailor in the Cultural and Economic Development of Uzbekistan Tashkent</w:t>
      </w:r>
    </w:p>
    <w:bookmarkStart w:id="20" w:name="abstract"/>
    <w:p>
      <w:pPr>
        <w:pStyle w:val="Heading2"/>
      </w:pPr>
      <w:r>
        <w:t xml:space="preserve">Abstract</w:t>
      </w:r>
    </w:p>
    <w:p>
      <w:pPr>
        <w:pStyle w:val="FirstParagraph"/>
      </w:pPr>
      <w:r>
        <w:t xml:space="preserve">This Master Thesis explores the significance of tailoring as a profession and cultural practice within the context of Uzbekistan Tashkent. Tailor, traditionally regarded as an artisanal craft, has evolved over centuries to become a vital part of both the local economy and the preservation of Central Asian heritage. This study investigates how Tailor in Uzbekistan Tashkent navigates modern challenges such as industrialization, globalization, and changing consumer preferences while maintaining its cultural relevance. By analyzing historical practices, current industry trends, and socio-economic factors unique to Tashkent's urban fabric, this research aims to highlight the enduring value of Tailor as a profession in Uzbekistan Tashkent.</w:t>
      </w:r>
    </w:p>
    <w:bookmarkEnd w:id="20"/>
    <w:bookmarkStart w:id="21" w:name="introduction"/>
    <w:p>
      <w:pPr>
        <w:pStyle w:val="Heading2"/>
      </w:pPr>
      <w:r>
        <w:t xml:space="preserve">Introduction</w:t>
      </w:r>
    </w:p>
    <w:p>
      <w:pPr>
        <w:pStyle w:val="FirstParagraph"/>
      </w:pPr>
      <w:r>
        <w:t xml:space="preserve">The Master Thesis presents a comprehensive analysis of Tailor in the context of Uzbekistan Tashkent, focusing on its historical roots, contemporary challenges, and future potential. As one of Central Asia's most populous cities, Tashkent has long been a hub for textile production and artisanal craftsmanship. The Tailor profession in this region is deeply intertwined with Uzbek cultural identity, particularly through the creation of traditional garments such as</w:t>
      </w:r>
      <w:r>
        <w:t xml:space="preserve"> </w:t>
      </w:r>
      <w:r>
        <w:rPr>
          <w:iCs/>
          <w:i/>
        </w:rPr>
        <w:t xml:space="preserve">shalvar kameez</w:t>
      </w:r>
      <w:r>
        <w:t xml:space="preserve"> </w:t>
      </w:r>
      <w:r>
        <w:t xml:space="preserve">and</w:t>
      </w:r>
      <w:r>
        <w:t xml:space="preserve"> </w:t>
      </w:r>
      <w:r>
        <w:rPr>
          <w:iCs/>
          <w:i/>
        </w:rPr>
        <w:t xml:space="preserve">sarong</w:t>
      </w:r>
      <w:r>
        <w:t xml:space="preserve">. This study examines how Tailor in Uzbekistan Tashkent adapts to modern economic structures while preserving its role as a custodian of cultural heritage. The research methodology includes archival analysis, interviews with local artisans, and case studies of contemporary tailoring businesses operating in the city.</w:t>
      </w:r>
    </w:p>
    <w:bookmarkEnd w:id="21"/>
    <w:bookmarkStart w:id="22" w:name="X2b8ae736552a4348b967188c0cfacf919b7f22f"/>
    <w:p>
      <w:pPr>
        <w:pStyle w:val="Heading2"/>
      </w:pPr>
      <w:r>
        <w:t xml:space="preserve">Historical Context: Tailor in Uzbekistan Tashkent</w:t>
      </w:r>
    </w:p>
    <w:p>
      <w:pPr>
        <w:pStyle w:val="FirstParagraph"/>
      </w:pPr>
      <w:r>
        <w:t xml:space="preserve">The history of Tailor in Uzbekistan Tashkent dates back to the pre-Soviet era when textile production was largely a home-based industry. Traditional techniques, such as hand-stitching and natural dyeing, were passed down through generations, reflecting the region’s emphasis on craftsmanship. During the Soviet period (1920s–1991), industrialization reshaped Tashkent's economy, leading to the decline of small-scale tailoring businesses in favor of state-run textile factories. However, these factories often failed to replicate the intricate designs and quality associated with local Tailor practices.</w:t>
      </w:r>
    </w:p>
    <w:p>
      <w:pPr>
        <w:pStyle w:val="BodyText"/>
      </w:pPr>
      <w:r>
        <w:t xml:space="preserve">Post-independence (since 1991), Uzbekistan Tashkent has witnessed a revival of interest in traditional crafts, including Tailor. This resurgence is attributed to growing consumer demand for bespoke clothing and a renewed appreciation for cultural identity. The city’s unique position as the political, economic, and cultural center of Uzbekistan has further solidified its role as a focal point for Tailor innovation.</w:t>
      </w:r>
    </w:p>
    <w:bookmarkEnd w:id="22"/>
    <w:bookmarkStart w:id="23" w:name="current-state-of-tailoring-in-tashkent"/>
    <w:p>
      <w:pPr>
        <w:pStyle w:val="Heading2"/>
      </w:pPr>
      <w:r>
        <w:t xml:space="preserve">Current State of Tailoring in Tashkent</w:t>
      </w:r>
    </w:p>
    <w:p>
      <w:pPr>
        <w:pStyle w:val="FirstParagraph"/>
      </w:pPr>
      <w:r>
        <w:t xml:space="preserve">Today, Tailor in Uzbekistan Tashkent operates within a dynamic landscape shaped by globalization, technological advancements, and shifting consumer preferences. While large-scale textile industries dominate the market, small workshops and independent tailors continue to thrive due to their ability to offer personalized services. These artisans cater to both local clients seeking traditional attire for weddings or religious events and international customers interested in Uzbek cultural fashion.</w:t>
      </w:r>
    </w:p>
    <w:p>
      <w:pPr>
        <w:pStyle w:val="BodyText"/>
      </w:pPr>
      <w:r>
        <w:t xml:space="preserve">Key challenges faced by Tailor in Uzbekistan Tashkent include competition from mass-produced clothing, limited access to high-quality materials, and the need for modernization. However, opportunities exist through e-commerce platforms that allow local tailors to showcase their work globally. The government of Uzbekistan has also initiated policies to support small businesses, including tax incentives for artisans and funding for vocational training programs focused on traditional textile techniques.</w:t>
      </w:r>
    </w:p>
    <w:bookmarkEnd w:id="23"/>
    <w:bookmarkStart w:id="24" w:name="X102715ca54603752f1f8e1a101624e9e93a961a"/>
    <w:p>
      <w:pPr>
        <w:pStyle w:val="Heading2"/>
      </w:pPr>
      <w:r>
        <w:t xml:space="preserve">Cultural Significance of Tailor in Uzbekistan Tashkent</w:t>
      </w:r>
    </w:p>
    <w:p>
      <w:pPr>
        <w:pStyle w:val="FirstParagraph"/>
      </w:pPr>
      <w:r>
        <w:t xml:space="preserve">The role of Tailor in Uzbekistan Tashkent extends beyond economic activity; it is a cultural institution. Traditional garments tailored by local artisans are integral to ceremonies, festivals, and daily life. For example,</w:t>
      </w:r>
      <w:r>
        <w:t xml:space="preserve"> </w:t>
      </w:r>
      <w:r>
        <w:rPr>
          <w:iCs/>
          <w:i/>
        </w:rPr>
        <w:t xml:space="preserve">shalvar kameez</w:t>
      </w:r>
      <w:r>
        <w:t xml:space="preserve">, a staple of Uzbek dress, requires precise tailoring to ensure comfort and aesthetic appeal. The preservation of these techniques ensures that Tailor remains a living link between past and present in Uzbekistan Tashkent.</w:t>
      </w:r>
    </w:p>
    <w:p>
      <w:pPr>
        <w:pStyle w:val="BodyText"/>
      </w:pPr>
      <w:r>
        <w:t xml:space="preserve">Moreover, the profession fosters intergenerational knowledge transfer. Many Tailors in Tashkent are self-taught, learning from family members or community mentors. This informal yet effective system of education contrasts sharply with formal vocational programs that emphasize industrial production over artisanal skills.</w:t>
      </w:r>
    </w:p>
    <w:bookmarkEnd w:id="24"/>
    <w:bookmarkStart w:id="25" w:name="X6f321f7ffeebcb71544cf6c6374ddc606247ce4"/>
    <w:p>
      <w:pPr>
        <w:pStyle w:val="Heading2"/>
      </w:pPr>
      <w:r>
        <w:t xml:space="preserve">Challenges and Opportunities for Tailor in Uzbekistan Tashkent</w:t>
      </w:r>
    </w:p>
    <w:p>
      <w:pPr>
        <w:pStyle w:val="FirstParagraph"/>
      </w:pPr>
      <w:r>
        <w:t xml:space="preserve">Despite its cultural importance, Tailor in Uzbekistan Tashkent faces significant challenges. The rise of fast fashion and synthetic fabrics has undermined demand for traditional tailoring, while younger generations often opt for careers in technology or business rather than joining the craft. Additionally, the lack of standardized training programs creates inconsistencies in quality and innovation.</w:t>
      </w:r>
    </w:p>
    <w:p>
      <w:pPr>
        <w:pStyle w:val="BodyText"/>
      </w:pPr>
      <w:r>
        <w:t xml:space="preserve">However, Tailor in Uzbekistan Tashkent is not without potential. Collaborations between local artisans and international designers have begun to emerge, offering a platform for traditional tailoring to reach global markets. Furthermore, initiatives by non-governmental organizations (NGOs) and academic institutions aim to document and promote Tailor practices through research, exhibitions, and digital archives.</w:t>
      </w:r>
    </w:p>
    <w:bookmarkEnd w:id="25"/>
    <w:bookmarkStart w:id="26" w:name="X75b92707e89e68768df9c40a691832d19851efa"/>
    <w:p>
      <w:pPr>
        <w:pStyle w:val="Heading2"/>
      </w:pPr>
      <w:r>
        <w:t xml:space="preserve">Recommendations for the Future of Tailor in Uzbekistan Tashkent</w:t>
      </w:r>
    </w:p>
    <w:p>
      <w:pPr>
        <w:pStyle w:val="FirstParagraph"/>
      </w:pPr>
      <w:r>
        <w:t xml:space="preserve">To ensure the sustainability of Tailor in Uzbekistan Tashkent, stakeholders must prioritize several strategies. First, integrating formal education into traditional training systems would help preserve techniques while equipping artisans with modern skills. Second, leveraging digital marketing and e-commerce could expand the customer base for local tailors beyond Tashkent’s borders. Third, government support for cultural heritage preservation should include funding for Tailor workshops and exhibitions.</w:t>
      </w:r>
    </w:p>
    <w:p>
      <w:pPr>
        <w:pStyle w:val="BodyText"/>
      </w:pPr>
      <w:r>
        <w:t xml:space="preserve">This Master Thesis concludes that Tailor in Uzbekistan Tashkent is not merely a profession but a cornerstone of the city’s cultural and economic identity. By addressing challenges through innovation and collaboration, the future of Tailor in this region remains bright, ensuring its continued contribution to both local livelihoods and global appreciation for Central Asian craftsmanship.</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Tailor in Uzbekistan Tashkent</dc:title>
  <dc:creator/>
  <dc:language>en</dc:language>
  <cp:keywords/>
  <dcterms:created xsi:type="dcterms:W3CDTF">2026-07-20T09:02:41Z</dcterms:created>
  <dcterms:modified xsi:type="dcterms:W3CDTF">2026-07-20T09:02:41Z</dcterms:modified>
</cp:coreProperties>
</file>

<file path=docProps/custom.xml><?xml version="1.0" encoding="utf-8"?>
<Properties xmlns="http://schemas.openxmlformats.org/officeDocument/2006/custom-properties" xmlns:vt="http://schemas.openxmlformats.org/officeDocument/2006/docPropsVTypes"/>
</file>