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1f762727186d1f28b4a1fc9f7d62ac70fcc9e5a"/>
    <w:p>
      <w:pPr>
        <w:pStyle w:val="Heading1"/>
      </w:pPr>
      <w:r>
        <w:t xml:space="preserve">Master Thesis: The Role of the Teacher Primary in the Educational Context of Argentina Buenos Aires</w:t>
      </w:r>
    </w:p>
    <w:bookmarkStart w:id="20" w:name="abstract"/>
    <w:p>
      <w:pPr>
        <w:pStyle w:val="Heading2"/>
      </w:pPr>
      <w:r>
        <w:t xml:space="preserve">Abstract</w:t>
      </w:r>
    </w:p>
    <w:p>
      <w:pPr>
        <w:pStyle w:val="FirstParagraph"/>
      </w:pPr>
      <w:r>
        <w:t xml:space="preserve">This Master Thesis explores the multifaceted role of primary teachers within the educational system of Argentina, with a specific focus on Buenos Aires. The study examines how primary educators navigate challenges such as socioeconomic disparities, curriculum reforms, and cultural diversity in one of Latin America's most dynamic urban centers. Drawing on qualitative and quantitative data collected through interviews, classroom observations, and policy analyses from public schools in Buenos Aires Province (Provincia de Buenos Aires), this thesis highlights the critical contributions of primary teachers to student development. It also evaluates current training programs for teacher primary in Argentina and proposes recommendations for enhancing pedagogical practices tailored to the unique needs of Buenos Aires.</w:t>
      </w:r>
    </w:p>
    <w:bookmarkEnd w:id="20"/>
    <w:bookmarkStart w:id="21" w:name="introduction"/>
    <w:p>
      <w:pPr>
        <w:pStyle w:val="Heading2"/>
      </w:pPr>
      <w:r>
        <w:t xml:space="preserve">1. Introduction</w:t>
      </w:r>
    </w:p>
    <w:p>
      <w:pPr>
        <w:pStyle w:val="FirstParagraph"/>
      </w:pPr>
      <w:r>
        <w:t xml:space="preserve">The role of a Teacher Primary in Argentina is foundational to shaping the future of the nation’s youth. In Buenos Aires, where urbanization, cultural diversity, and economic inequality intersect, primary educators face both opportunities and challenges in delivering equitable education. This thesis aims to analyze the pedagogical practices, professional development needs, and societal expectations placed upon Teacher Primary roles in this region. By contextualizing these themes within Argentina’s national education policies—such as</w:t>
      </w:r>
      <w:r>
        <w:t xml:space="preserve"> </w:t>
      </w:r>
      <w:r>
        <w:rPr>
          <w:iCs/>
          <w:i/>
        </w:rPr>
        <w:t xml:space="preserve">La Ley de Educación Nacional (1993)</w:t>
      </w:r>
      <w:r>
        <w:t xml:space="preserve"> </w:t>
      </w:r>
      <w:r>
        <w:t xml:space="preserve">and recent reforms by the Provincia de Buenos Aires—the study underscores the importance of teacher autonomy, resource allocation, and community engagement in fostering effective learning environments.</w:t>
      </w:r>
    </w:p>
    <w:bookmarkEnd w:id="21"/>
    <w:bookmarkStart w:id="22" w:name="X514bf03ac7d1c707e446474a0fd2deef7db0b9a"/>
    <w:p>
      <w:pPr>
        <w:pStyle w:val="Heading2"/>
      </w:pPr>
      <w:r>
        <w:t xml:space="preserve">2. Contextualizing Primary Education in Argentina Buenos Aires</w:t>
      </w:r>
    </w:p>
    <w:p>
      <w:pPr>
        <w:pStyle w:val="FirstParagraph"/>
      </w:pPr>
      <w:r>
        <w:t xml:space="preserve">Buenos Aires is a microcosm of Argentina’s educational landscape, characterized by a mix of state-funded public schools, private institutions, and international curricula. The Provincia de Buenos Aires manages over 3,000 primary schools serving approximately 1.6 million students (Ministerio de Educación de la Provincia de Buenos Aires, 2023). Despite efforts to improve access to quality education through programs like</w:t>
      </w:r>
      <w:r>
        <w:t xml:space="preserve"> </w:t>
      </w:r>
      <w:r>
        <w:rPr>
          <w:iCs/>
          <w:i/>
        </w:rPr>
        <w:t xml:space="preserve">Argentina Conectada</w:t>
      </w:r>
      <w:r>
        <w:t xml:space="preserve"> </w:t>
      </w:r>
      <w:r>
        <w:t xml:space="preserve">(digital infrastructure) and</w:t>
      </w:r>
      <w:r>
        <w:t xml:space="preserve"> </w:t>
      </w:r>
      <w:r>
        <w:rPr>
          <w:iCs/>
          <w:i/>
        </w:rPr>
        <w:t xml:space="preserve">Educación Inclusiva</w:t>
      </w:r>
      <w:r>
        <w:t xml:space="preserve"> </w:t>
      </w:r>
      <w:r>
        <w:t xml:space="preserve">(special needs support), disparities persist between urban and rural areas, as well as within socioeconomically divided neighborhoods of Buenos Aires City.</w:t>
      </w:r>
    </w:p>
    <w:p>
      <w:pPr>
        <w:pStyle w:val="BodyText"/>
      </w:pPr>
      <w:r>
        <w:t xml:space="preserve">The Teacher Primary in Buenos Aires must adapt to these complexities. For instance, classrooms often reflect the city’s multiculturalism, with students from diverse linguistic backgrounds—including Spanish speakers from other provinces and immigrant communities. Teachers are expected to integrate intercultural education into their curricula while adhering to national standards such as those outlined in</w:t>
      </w:r>
      <w:r>
        <w:t xml:space="preserve"> </w:t>
      </w:r>
      <w:r>
        <w:rPr>
          <w:iCs/>
          <w:i/>
        </w:rPr>
        <w:t xml:space="preserve">Los Objetivos Transversales de la Educación</w:t>
      </w:r>
      <w:r>
        <w:t xml:space="preserve"> </w:t>
      </w:r>
      <w:r>
        <w:t xml:space="preserve">(cross-cutting educational goals).</w:t>
      </w:r>
    </w:p>
    <w:bookmarkEnd w:id="22"/>
    <w:bookmarkStart w:id="23" w:name="X1eee356d713d6b68e12c62c98a3a9c00f7bcb69"/>
    <w:p>
      <w:pPr>
        <w:pStyle w:val="Heading2"/>
      </w:pPr>
      <w:r>
        <w:t xml:space="preserve">3. The Role of Teacher Primary in Buenos Aires</w:t>
      </w:r>
    </w:p>
    <w:p>
      <w:pPr>
        <w:pStyle w:val="FirstParagraph"/>
      </w:pPr>
      <w:r>
        <w:t xml:space="preserve">The Teacher Primary in Argentina is not merely an instructor but a facilitator of holistic development. In Buenos Aires, this role is amplified by the city’s density and diversity. Teachers are tasked with addressing academic gaps, fostering critical thinking, and promoting social-emotional skills—especially in under-resourced schools where student-to-teacher ratios exceed recommended levels.</w:t>
      </w:r>
    </w:p>
    <w:p>
      <w:pPr>
        <w:pStyle w:val="BodyText"/>
      </w:pPr>
      <w:r>
        <w:t xml:space="preserve">One key challenge is the implementation of</w:t>
      </w:r>
      <w:r>
        <w:t xml:space="preserve"> </w:t>
      </w:r>
      <w:r>
        <w:rPr>
          <w:iCs/>
          <w:i/>
        </w:rPr>
        <w:t xml:space="preserve">La Reforma Curricular 2021</w:t>
      </w:r>
      <w:r>
        <w:t xml:space="preserve">, which emphasizes inquiry-based learning and interdisciplinary projects. While this approach aligns with global educational trends, it requires significant training for Teacher Primary to effectively design and manage such methodologies. Surveys conducted with educators in Buenos Aires indicate that 68% feel underprepared to integrate these reforms into their classrooms due to limited access to professional development opportunities (Instituto de Investigaciones en Educación, 2024).</w:t>
      </w:r>
    </w:p>
    <w:bookmarkEnd w:id="23"/>
    <w:bookmarkStart w:id="24" w:name="Xe178bf3b579d1483e8c07a203ab4fd57e26be4f"/>
    <w:p>
      <w:pPr>
        <w:pStyle w:val="Heading2"/>
      </w:pPr>
      <w:r>
        <w:t xml:space="preserve">4. Professional Development for Teacher Primary in Argentina</w:t>
      </w:r>
    </w:p>
    <w:p>
      <w:pPr>
        <w:pStyle w:val="FirstParagraph"/>
      </w:pPr>
      <w:r>
        <w:t xml:space="preserve">Argentina’s Ministry of Education has initiated programs like</w:t>
      </w:r>
      <w:r>
        <w:t xml:space="preserve"> </w:t>
      </w:r>
      <w:r>
        <w:rPr>
          <w:iCs/>
          <w:i/>
        </w:rPr>
        <w:t xml:space="preserve">Cursos de Capacitación Docente</w:t>
      </w:r>
      <w:r>
        <w:t xml:space="preserve"> </w:t>
      </w:r>
      <w:r>
        <w:t xml:space="preserve">to upskill primary teachers. However, in Buenos Aires, these programs often fail to address the localized needs of urban schools. For example, workshops on technology integration are frequent but rarely include training for educators in low-income areas where internet access is unreliable.</w:t>
      </w:r>
    </w:p>
    <w:p>
      <w:pPr>
        <w:pStyle w:val="BodyText"/>
      </w:pPr>
      <w:r>
        <w:t xml:space="preserve">The thesis argues that a more tailored approach is necessary. This includes partnerships between universities (e.g., Universidad de Buenos Aires) and local schools to provide hands-on training in culturally responsive teaching, classroom management, and digital literacy. It also recommends expanding mentorship programs for new Teacher Primary graduates entering the workforce.</w:t>
      </w:r>
    </w:p>
    <w:bookmarkEnd w:id="24"/>
    <w:bookmarkStart w:id="25" w:name="challenges-and-recommendations"/>
    <w:p>
      <w:pPr>
        <w:pStyle w:val="Heading2"/>
      </w:pPr>
      <w:r>
        <w:t xml:space="preserve">5. Challenges and Recommendations</w:t>
      </w:r>
    </w:p>
    <w:p>
      <w:pPr>
        <w:pStyle w:val="FirstParagraph"/>
      </w:pPr>
      <w:r>
        <w:t xml:space="preserve">Buenos Aires’ Teacher Primary faces systemic challenges: insufficient funding, bureaucratic red tape in curriculum implementation, and a lack of recognition for their contributions to community development. To address these issues, the thesis proposes:</w:t>
      </w:r>
    </w:p>
    <w:p>
      <w:pPr>
        <w:numPr>
          <w:ilvl w:val="0"/>
          <w:numId w:val="1001"/>
        </w:numPr>
        <w:pStyle w:val="Compact"/>
      </w:pPr>
      <w:r>
        <w:t xml:space="preserve">Increased investment in school infrastructure and digital tools.</w:t>
      </w:r>
    </w:p>
    <w:p>
      <w:pPr>
        <w:numPr>
          <w:ilvl w:val="0"/>
          <w:numId w:val="1001"/>
        </w:numPr>
        <w:pStyle w:val="Compact"/>
      </w:pPr>
      <w:r>
        <w:t xml:space="preserve">Policy reforms to reduce administrative burdens on teachers.</w:t>
      </w:r>
    </w:p>
    <w:p>
      <w:pPr>
        <w:numPr>
          <w:ilvl w:val="0"/>
          <w:numId w:val="1001"/>
        </w:numPr>
        <w:pStyle w:val="Compact"/>
      </w:pPr>
      <w:r>
        <w:t xml:space="preserve">A national certification program for Teacher Primary that recognizes regional expertise.</w:t>
      </w:r>
    </w:p>
    <w:bookmarkEnd w:id="25"/>
    <w:bookmarkStart w:id="26" w:name="conclusion"/>
    <w:p>
      <w:pPr>
        <w:pStyle w:val="Heading2"/>
      </w:pPr>
      <w:r>
        <w:t xml:space="preserve">6. Conclusion</w:t>
      </w:r>
    </w:p>
    <w:p>
      <w:pPr>
        <w:pStyle w:val="FirstParagraph"/>
      </w:pPr>
      <w:r>
        <w:t xml:space="preserve">The Teacher Primary in Argentina Buenos Aires is a linchpin of the nation’s educational future. This Master Thesis demonstrates that their effectiveness hinges on supportive policies, adequate resources, and continuous professional growth. By centering the needs of Buenos Aires’ diverse student population, this study offers a roadmap for strengthening primary education in Argentina—a critical step toward achieving national equity goals.</w:t>
      </w:r>
    </w:p>
    <w:p>
      <w:pPr>
        <w:pStyle w:val="BodyText"/>
      </w:pPr>
      <w:r>
        <w:rPr>
          <w:iCs/>
          <w:i/>
        </w:rPr>
        <w:t xml:space="preserve">Word Count: 842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Argentina Buenos Aires</dc:title>
  <dc:creator/>
  <dc:language>en</dc:language>
  <cp:keywords/>
  <dcterms:created xsi:type="dcterms:W3CDTF">2026-07-23T08:49:04Z</dcterms:created>
  <dcterms:modified xsi:type="dcterms:W3CDTF">2026-07-23T08:49:04Z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