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377872f90009a0c7b453e23af123e1b2f1e88dd"/>
    <w:p>
      <w:pPr>
        <w:pStyle w:val="Heading1"/>
      </w:pPr>
      <w:r>
        <w:t xml:space="preserve">Master Thesis on Teacher Primary Education in Canada Toronto: A Study of Pedagogical Practices, Challenges, and Future Directions</w:t>
      </w:r>
    </w:p>
    <w:bookmarkStart w:id="20" w:name="abstract"/>
    <w:p>
      <w:pPr>
        <w:pStyle w:val="Heading2"/>
      </w:pPr>
      <w:r>
        <w:t xml:space="preserve">Abstract</w:t>
      </w:r>
    </w:p>
    <w:p>
      <w:pPr>
        <w:pStyle w:val="FirstParagraph"/>
      </w:pPr>
      <w:r>
        <w:t xml:space="preserve">This Master Thesis explores the role of primary education teachers in Toronto, Canada, examining their pedagogical strategies, challenges faced within a multicultural urban environment, and potential pathways for professional development. Focused on the unique context of Canada’s largest city, the study highlights how Teacher Primary educators navigate diverse student needs while adhering to provincial curriculum standards. The research aims to contribute insights that inform policy and practice in Canadian primary education.</w:t>
      </w:r>
    </w:p>
    <w:bookmarkEnd w:id="20"/>
    <w:bookmarkStart w:id="21" w:name="introduction"/>
    <w:p>
      <w:pPr>
        <w:pStyle w:val="Heading2"/>
      </w:pPr>
      <w:r>
        <w:t xml:space="preserve">Introduction</w:t>
      </w:r>
    </w:p>
    <w:p>
      <w:pPr>
        <w:pStyle w:val="FirstParagraph"/>
      </w:pPr>
      <w:r>
        <w:t xml:space="preserve">Primary education forms the cornerstone of lifelong learning, and Teacher Primary professionals play a pivotal role in shaping young learners’ academic and social development. In Toronto, Canada—a city renowned for its cultural diversity—primary educators face both opportunities and challenges that require innovative pedagogical approaches. This Master Thesis investigates how Teacher Primary practitioners in Toronto adapt to the demands of a multicultural classroom while fostering inclusive, equitable, and effective learning environments.</w:t>
      </w:r>
    </w:p>
    <w:p>
      <w:pPr>
        <w:pStyle w:val="BodyText"/>
      </w:pPr>
      <w:r>
        <w:t xml:space="preserve">Toronto’s public education system is governed by the Ontario Ministry of Education, which emphasizes curriculum frameworks such as the Ontario Curriculum (2021) and focuses on student-centered learning. However, factors like language barriers, socioeconomic disparities, and rapid demographic changes necessitate specialized strategies for Teacher Primary educators. This thesis argues that understanding these dynamics is critical to advancing educational outcomes in Canada’s primary schools.</w:t>
      </w:r>
    </w:p>
    <w:bookmarkEnd w:id="21"/>
    <w:bookmarkStart w:id="22" w:name="literature-review"/>
    <w:p>
      <w:pPr>
        <w:pStyle w:val="Heading2"/>
      </w:pPr>
      <w:r>
        <w:t xml:space="preserve">Literature Review</w:t>
      </w:r>
    </w:p>
    <w:p>
      <w:pPr>
        <w:pStyle w:val="FirstParagraph"/>
      </w:pPr>
      <w:r>
        <w:t xml:space="preserve">The role of Teacher Primary education has been extensively studied globally, with a growing emphasis on culturally responsive teaching and differentiated instruction. In Canada, research by the Canadian Education Association (2019) underscores the importance of teacher training in addressing diversity within classrooms. Similarly, studies on Toronto’s educational landscape (e.g., CMEC Reports, 2020) reveal that primary schools in the city serve students from over 150 cultural backgrounds, necessitating tailored pedagogical approaches.</w:t>
      </w:r>
    </w:p>
    <w:p>
      <w:pPr>
        <w:pStyle w:val="BodyText"/>
      </w:pPr>
      <w:r>
        <w:t xml:space="preserve">Key challenges identified include resource allocation disparities between urban and rural schools, the integration of technology in classrooms, and the mental health needs of primary students. Teacher Primary professionals must also navigate provincial policy mandates while addressing individualized learning needs. Existing literature highlights a gap in research focused specifically on Toronto’s primary education sector, which this thesis aims to fill.</w:t>
      </w:r>
    </w:p>
    <w:bookmarkEnd w:id="22"/>
    <w:bookmarkStart w:id="23" w:name="methodology"/>
    <w:p>
      <w:pPr>
        <w:pStyle w:val="Heading2"/>
      </w:pPr>
      <w:r>
        <w:t xml:space="preserve">Methodology</w:t>
      </w:r>
    </w:p>
    <w:p>
      <w:pPr>
        <w:pStyle w:val="FirstParagraph"/>
      </w:pPr>
      <w:r>
        <w:t xml:space="preserve">This Master Thesis employs a qualitative research design, combining case studies of primary schools in Toronto with semi-structured interviews of Teacher Primary educators. Data collection methods include:</w:t>
      </w:r>
    </w:p>
    <w:p>
      <w:pPr>
        <w:numPr>
          <w:ilvl w:val="0"/>
          <w:numId w:val="1001"/>
        </w:numPr>
        <w:pStyle w:val="Compact"/>
      </w:pPr>
      <w:r>
        <w:rPr>
          <w:bCs/>
          <w:b/>
        </w:rPr>
        <w:t xml:space="preserve">Casestudies:</w:t>
      </w:r>
      <w:r>
        <w:t xml:space="preserve"> </w:t>
      </w:r>
      <w:r>
        <w:t xml:space="preserve">Analysis of pedagogical practices in three Toronto public schools.</w:t>
      </w:r>
    </w:p>
    <w:p>
      <w:pPr>
        <w:numPr>
          <w:ilvl w:val="0"/>
          <w:numId w:val="1001"/>
        </w:numPr>
        <w:pStyle w:val="Compact"/>
      </w:pPr>
      <w:r>
        <w:rPr>
          <w:bCs/>
          <w:b/>
        </w:rPr>
        <w:t xml:space="preserve">Interviews:</w:t>
      </w:r>
      <w:r>
        <w:t xml:space="preserve"> </w:t>
      </w:r>
      <w:r>
        <w:t xml:space="preserve">In-depth conversations with 15 primary teachers across different districts.</w:t>
      </w:r>
    </w:p>
    <w:p>
      <w:pPr>
        <w:numPr>
          <w:ilvl w:val="0"/>
          <w:numId w:val="1001"/>
        </w:numPr>
        <w:pStyle w:val="Compact"/>
      </w:pPr>
      <w:r>
        <w:rPr>
          <w:bCs/>
          <w:b/>
        </w:rPr>
        <w:t xml:space="preserve">Document Review:</w:t>
      </w:r>
      <w:r>
        <w:t xml:space="preserve"> </w:t>
      </w:r>
      <w:r>
        <w:t xml:space="preserve">Examination of Ontario’s curriculum guidelines and Toronto District School Board (TDSB) reports.</w:t>
      </w:r>
    </w:p>
    <w:p>
      <w:pPr>
        <w:pStyle w:val="FirstParagraph"/>
      </w:pPr>
      <w:r>
        <w:t xml:space="preserve">The research is guided by a theoretical framework that integrates sociocultural theory (Vygotsky, 1978) and critical pedagogy (Freire, 1985), emphasizing the interplay between teacher practices and student outcomes in diverse settings. Ethical considerations include informed consent for participants and anonymization of data.</w:t>
      </w:r>
    </w:p>
    <w:bookmarkEnd w:id="23"/>
    <w:bookmarkStart w:id="24" w:name="findings-and-analysis"/>
    <w:p>
      <w:pPr>
        <w:pStyle w:val="Heading2"/>
      </w:pPr>
      <w:r>
        <w:t xml:space="preserve">Findings and Analysis</w:t>
      </w:r>
    </w:p>
    <w:p>
      <w:pPr>
        <w:pStyle w:val="FirstParagraph"/>
      </w:pPr>
      <w:r>
        <w:t xml:space="preserve">The study reveals that Teacher Primary educators in Toronto employ a range of strategies to address classroom diversity, including:</w:t>
      </w:r>
    </w:p>
    <w:p>
      <w:pPr>
        <w:numPr>
          <w:ilvl w:val="0"/>
          <w:numId w:val="1002"/>
        </w:numPr>
        <w:pStyle w:val="Compact"/>
      </w:pPr>
      <w:r>
        <w:rPr>
          <w:bCs/>
          <w:b/>
        </w:rPr>
        <w:t xml:space="preserve">Culturally Responsive Teaching:</w:t>
      </w:r>
      <w:r>
        <w:t xml:space="preserve"> </w:t>
      </w:r>
      <w:r>
        <w:t xml:space="preserve">Incorporating multicultural perspectives into lesson plans to reflect students’ backgrounds.</w:t>
      </w:r>
    </w:p>
    <w:p>
      <w:pPr>
        <w:numPr>
          <w:ilvl w:val="0"/>
          <w:numId w:val="1002"/>
        </w:numPr>
        <w:pStyle w:val="Compact"/>
      </w:pPr>
      <w:r>
        <w:rPr>
          <w:bCs/>
          <w:b/>
        </w:rPr>
        <w:t xml:space="preserve">Collaborative Learning:</w:t>
      </w:r>
      <w:r>
        <w:t xml:space="preserve"> </w:t>
      </w:r>
      <w:r>
        <w:t xml:space="preserve">Group activities designed to promote peer support and social-emotional learning.</w:t>
      </w:r>
    </w:p>
    <w:p>
      <w:pPr>
        <w:numPr>
          <w:ilvl w:val="0"/>
          <w:numId w:val="1002"/>
        </w:numPr>
        <w:pStyle w:val="Compact"/>
      </w:pPr>
      <w:r>
        <w:rPr>
          <w:bCs/>
          <w:b/>
        </w:rPr>
        <w:t xml:space="preserve">Differentiated Instruction:</w:t>
      </w:r>
      <w:r>
        <w:t xml:space="preserve"> </w:t>
      </w:r>
      <w:r>
        <w:t xml:space="preserve">Tailoring assignments and assessments to accommodate varying abilities and learning styles.</w:t>
      </w:r>
    </w:p>
    <w:p>
      <w:pPr>
        <w:pStyle w:val="FirstParagraph"/>
      </w:pPr>
      <w:r>
        <w:t xml:space="preserve">Challenges identified include limited access to professional development resources, high student-teacher ratios, and the pressure of standardized testing. However, teachers also highlighted positive outcomes such as increased parental engagement through community partnerships and the use of digital tools like interactive whiteboards to enhance engagement.</w:t>
      </w:r>
    </w:p>
    <w:bookmarkEnd w:id="24"/>
    <w:bookmarkStart w:id="25" w:name="discussion"/>
    <w:p>
      <w:pPr>
        <w:pStyle w:val="Heading2"/>
      </w:pPr>
      <w:r>
        <w:t xml:space="preserve">Discussion</w:t>
      </w:r>
    </w:p>
    <w:p>
      <w:pPr>
        <w:pStyle w:val="FirstParagraph"/>
      </w:pPr>
      <w:r>
        <w:t xml:space="preserve">The findings underscore the resilience and adaptability of Teacher Primary educators in Toronto’s dynamic educational landscape. While systemic challenges persist, many teachers demonstrate a commitment to innovation and equity. For instance, one participant noted, “Teaching in Toronto requires constant creativity—whether it’s adapting lessons for multilingual students or integrating technology to keep kids engaged.”</w:t>
      </w:r>
    </w:p>
    <w:p>
      <w:pPr>
        <w:pStyle w:val="BodyText"/>
      </w:pPr>
      <w:r>
        <w:t xml:space="preserve">This Master Thesis aligns with broader Canadian educational goals of fostering inclusive education and reducing achievement gaps. It also highlights the need for policy reforms that prioritize teacher well-being, resource allocation, and ongoing professional development tailored to urban contexts.</w:t>
      </w:r>
    </w:p>
    <w:bookmarkEnd w:id="25"/>
    <w:bookmarkStart w:id="26" w:name="conclusion"/>
    <w:p>
      <w:pPr>
        <w:pStyle w:val="Heading2"/>
      </w:pPr>
      <w:r>
        <w:t xml:space="preserve">Conclusion</w:t>
      </w:r>
    </w:p>
    <w:p>
      <w:pPr>
        <w:pStyle w:val="FirstParagraph"/>
      </w:pPr>
      <w:r>
        <w:t xml:space="preserve">In conclusion, Teacher Primary educators in Toronto play a vital role in shaping Canada’s future by equipping young learners with foundational skills in an increasingly diverse society. This Master Thesis contributes to the discourse on primary education by illuminating both the challenges and successes of educators in Toronto, while offering recommendations for systemic support. Future research should explore longitudinal impacts of teacher-led initiatives and expand studies to rural areas of Ontario.</w:t>
      </w:r>
    </w:p>
    <w:bookmarkEnd w:id="26"/>
    <w:bookmarkStart w:id="27" w:name="recommendations"/>
    <w:p>
      <w:pPr>
        <w:pStyle w:val="Heading2"/>
      </w:pPr>
      <w:r>
        <w:t xml:space="preserve">Recommendations</w:t>
      </w:r>
    </w:p>
    <w:p>
      <w:pPr>
        <w:pStyle w:val="FirstParagraph"/>
      </w:pPr>
      <w:r>
        <w:t xml:space="preserve">To enhance Teacher Primary education in Canada Toronto, the following steps are proposed:</w:t>
      </w:r>
    </w:p>
    <w:p>
      <w:pPr>
        <w:numPr>
          <w:ilvl w:val="0"/>
          <w:numId w:val="1003"/>
        </w:numPr>
        <w:pStyle w:val="Compact"/>
      </w:pPr>
      <w:r>
        <w:t xml:space="preserve">Increase funding for teacher training programs focused on multicultural pedagogy.</w:t>
      </w:r>
    </w:p>
    <w:p>
      <w:pPr>
        <w:numPr>
          <w:ilvl w:val="0"/>
          <w:numId w:val="1003"/>
        </w:numPr>
        <w:pStyle w:val="Compact"/>
      </w:pPr>
      <w:r>
        <w:t xml:space="preserve">Expand access to mental health resources for both students and educators.</w:t>
      </w:r>
    </w:p>
    <w:p>
      <w:pPr>
        <w:numPr>
          <w:ilvl w:val="0"/>
          <w:numId w:val="1003"/>
        </w:numPr>
        <w:pStyle w:val="Compact"/>
      </w:pPr>
      <w:r>
        <w:t xml:space="preserve">Promote collaboration between schools and community organizations to support student learning outside the classroom.</w:t>
      </w:r>
    </w:p>
    <w:p>
      <w:pPr>
        <w:pStyle w:val="FirstParagraph"/>
      </w:pPr>
      <w:r>
        <w:t xml:space="preserve">This Master Thesis reaffirms the critical importance of Teacher Primary professionals in Canada’s educational system, particularly in cities like Toronto where diversity is a defining feature. By addressing systemic challenges and celebrating innovative practices, we can ensure that primary education remains a pillar of equity and excellence in Canada.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Primary Education in Canada Toronto</dc:title>
  <dc:creator/>
  <dc:language>en</dc:language>
  <cp:keywords/>
  <dcterms:created xsi:type="dcterms:W3CDTF">2026-05-02T06:50:52Z</dcterms:created>
  <dcterms:modified xsi:type="dcterms:W3CDTF">2026-05-02T06:50:52Z</dcterms:modified>
</cp:coreProperties>
</file>

<file path=docProps/custom.xml><?xml version="1.0" encoding="utf-8"?>
<Properties xmlns="http://schemas.openxmlformats.org/officeDocument/2006/custom-properties" xmlns:vt="http://schemas.openxmlformats.org/officeDocument/2006/docPropsVTypes"/>
</file>