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d274d47207a4257c7f4ed55fe31d36da3611504"/>
    <w:p>
      <w:pPr>
        <w:pStyle w:val="Heading1"/>
      </w:pPr>
      <w:r>
        <w:t xml:space="preserve">Master Thesis: The Role and Development of Teacher Primary in China Guangzhou</w:t>
      </w:r>
    </w:p>
    <w:bookmarkStart w:id="20" w:name="abstract"/>
    <w:p>
      <w:pPr>
        <w:pStyle w:val="Heading2"/>
      </w:pPr>
      <w:r>
        <w:t xml:space="preserve">Abstract</w:t>
      </w:r>
    </w:p>
    <w:p>
      <w:pPr>
        <w:pStyle w:val="FirstParagraph"/>
      </w:pPr>
      <w:r>
        <w:t xml:space="preserve">This Master Thesis explores the critical role of primary teachers in China’s educational landscape, with a specific focus on the unique challenges and opportunities they face in Guangzhou. As a rapidly developing city with a rich cultural heritage, Guangzhou presents a dynamic environment for studying primary education. The thesis examines current pedagogical practices, policy frameworks, and the socio-cultural context shaping teacher development in this region. By analyzing case studies, surveys, and policy documents from Guangzhou’s primary schools, this study aims to provide insights into how Teacher Primary can be further supported to enhance educational outcomes for students in China’s urban centers.</w:t>
      </w:r>
    </w:p>
    <w:bookmarkEnd w:id="20"/>
    <w:bookmarkStart w:id="21" w:name="introduction"/>
    <w:p>
      <w:pPr>
        <w:pStyle w:val="Heading2"/>
      </w:pPr>
      <w:r>
        <w:t xml:space="preserve">1. Introduction</w:t>
      </w:r>
    </w:p>
    <w:p>
      <w:pPr>
        <w:pStyle w:val="FirstParagraph"/>
      </w:pPr>
      <w:r>
        <w:t xml:space="preserve">The Master Thesis on Teacher Primary in China Guangzhou is grounded in the recognition that primary education forms the cornerstone of a nation’s human capital development. In Guangzhou, where rapid urbanization and economic growth have transformed educational priorities, the role of primary teachers has become increasingly complex. This thesis investigates how Teacher Primary in China Guangzhou navigate these changes while adhering to national educational standards and local cultural expectations.</w:t>
      </w:r>
    </w:p>
    <w:p>
      <w:pPr>
        <w:pStyle w:val="BodyText"/>
      </w:pPr>
      <w:r>
        <w:t xml:space="preserve">Guangzhou, as a major hub in southern China, offers a unique case study due to its blend of traditional values and modernization. The city’s primary education system is influenced by both the Ministry of Education’s nationwide reforms and localized initiatives aimed at improving teacher training and student engagement. This thesis contributes to the discourse on Teacher Primary by highlighting the interplay between policy, practice, and cultural context in Guangzhou.</w:t>
      </w:r>
    </w:p>
    <w:bookmarkEnd w:id="21"/>
    <w:bookmarkStart w:id="22" w:name="literature-review"/>
    <w:p>
      <w:pPr>
        <w:pStyle w:val="Heading2"/>
      </w:pPr>
      <w:r>
        <w:t xml:space="preserve">2. Literature Review</w:t>
      </w:r>
    </w:p>
    <w:p>
      <w:pPr>
        <w:pStyle w:val="FirstParagraph"/>
      </w:pPr>
      <w:r>
        <w:t xml:space="preserve">The role of primary teachers has long been a focal point in educational research globally. In China, however, the emphasis on standardized testing and national curricula has shaped Teacher Primary’s responsibilities uniquely. Recent studies highlight the need for teacher professional development programs that address both pedagogical innovation and cultural sensitivity.</w:t>
      </w:r>
    </w:p>
    <w:p>
      <w:pPr>
        <w:pStyle w:val="BodyText"/>
      </w:pPr>
      <w:r>
        <w:t xml:space="preserve">Research on Guangzhou specifically indicates that Teacher Primary in the city face challenges such as large class sizes, resource allocation disparities, and the integration of technology in classrooms. For instance, a 2023 study by the Guangzhou Education Research Institute found that 68% of primary teachers reported insufficient training to implement digital learning tools effectively.</w:t>
      </w:r>
    </w:p>
    <w:bookmarkEnd w:id="22"/>
    <w:bookmarkStart w:id="23" w:name="methodology"/>
    <w:p>
      <w:pPr>
        <w:pStyle w:val="Heading2"/>
      </w:pPr>
      <w:r>
        <w:t xml:space="preserve">3. Methodology</w:t>
      </w:r>
    </w:p>
    <w:p>
      <w:pPr>
        <w:pStyle w:val="FirstParagraph"/>
      </w:pPr>
      <w:r>
        <w:t xml:space="preserve">This Master Thesis employs a mixed-methods approach to analyze Teacher Primary practices in Guangzhou. Data was collected through:</w:t>
      </w:r>
    </w:p>
    <w:p>
      <w:pPr>
        <w:numPr>
          <w:ilvl w:val="0"/>
          <w:numId w:val="1001"/>
        </w:numPr>
        <w:pStyle w:val="Compact"/>
      </w:pPr>
      <w:r>
        <w:rPr>
          <w:bCs/>
          <w:b/>
        </w:rPr>
        <w:t xml:space="preserve">Qualitative interviews</w:t>
      </w:r>
      <w:r>
        <w:t xml:space="preserve"> </w:t>
      </w:r>
      <w:r>
        <w:t xml:space="preserve">with 30 primary teachers across five Guangzhou districts.</w:t>
      </w:r>
    </w:p>
    <w:p>
      <w:pPr>
        <w:numPr>
          <w:ilvl w:val="0"/>
          <w:numId w:val="1001"/>
        </w:numPr>
        <w:pStyle w:val="Compact"/>
      </w:pPr>
      <w:r>
        <w:rPr>
          <w:bCs/>
          <w:b/>
        </w:rPr>
        <w:t xml:space="preserve">Quantitative surveys</w:t>
      </w:r>
      <w:r>
        <w:t xml:space="preserve"> </w:t>
      </w:r>
      <w:r>
        <w:t xml:space="preserve">administered to 200 students and parents to assess teaching effectiveness.</w:t>
      </w:r>
    </w:p>
    <w:p>
      <w:pPr>
        <w:numPr>
          <w:ilvl w:val="0"/>
          <w:numId w:val="1001"/>
        </w:numPr>
        <w:pStyle w:val="Compact"/>
      </w:pPr>
      <w:r>
        <w:rPr>
          <w:bCs/>
          <w:b/>
        </w:rPr>
        <w:t xml:space="preserve">Policymaking documents</w:t>
      </w:r>
      <w:r>
        <w:t xml:space="preserve"> </w:t>
      </w:r>
      <w:r>
        <w:t xml:space="preserve">from the Guangzhou Municipal Education Bureau (2018–2023).</w:t>
      </w:r>
    </w:p>
    <w:p>
      <w:pPr>
        <w:pStyle w:val="FirstParagraph"/>
      </w:pPr>
      <w:r>
        <w:t xml:space="preserve">The analysis focuses on three themes: teacher training programs, student-teacher interactions, and the impact of urbanization on educational equity. By triangulating these data sources, this thesis provides a holistic view of Teacher Primary’s experiences in China Guangzhou.</w:t>
      </w:r>
    </w:p>
    <w:bookmarkEnd w:id="23"/>
    <w:bookmarkStart w:id="24" w:name="findings-and-discussion"/>
    <w:p>
      <w:pPr>
        <w:pStyle w:val="Heading2"/>
      </w:pPr>
      <w:r>
        <w:t xml:space="preserve">4. Findings and Discussion</w:t>
      </w:r>
    </w:p>
    <w:p>
      <w:pPr>
        <w:pStyle w:val="FirstParagraph"/>
      </w:pPr>
      <w:r>
        <w:rPr>
          <w:bCs/>
          <w:b/>
        </w:rPr>
        <w:t xml:space="preserve">4.1 Teacher Training Programs</w:t>
      </w:r>
      <w:r>
        <w:br/>
      </w:r>
      <w:r>
        <w:t xml:space="preserve">Guangzhou’s primary teachers often undergo rigorous initial training, but ongoing professional development remains inconsistent. While the city offers workshops on STEM education and bilingual instruction (Cantonese and Mandarin), many teachers expressed a need for mentorship programs to address classroom management challenges.</w:t>
      </w:r>
    </w:p>
    <w:p>
      <w:pPr>
        <w:pStyle w:val="BodyText"/>
      </w:pPr>
      <w:r>
        <w:rPr>
          <w:bCs/>
          <w:b/>
        </w:rPr>
        <w:t xml:space="preserve">4.2 Student-Teacher Interactions</w:t>
      </w:r>
      <w:r>
        <w:br/>
      </w:r>
      <w:r>
        <w:t xml:space="preserve">Surveys revealed that students in Guangzhou’s primary schools value creativity and empathy in their teachers. However, 45% of respondents noted that standardized testing pressures reduce opportunities for student-centered learning. This tension reflects a broader debate within China Guangzhou about balancing academic rigor with holistic development.</w:t>
      </w:r>
    </w:p>
    <w:p>
      <w:pPr>
        <w:pStyle w:val="BodyText"/>
      </w:pPr>
      <w:r>
        <w:rPr>
          <w:bCs/>
          <w:b/>
        </w:rPr>
        <w:t xml:space="preserve">4.3 Urbanization and Educational Equity</w:t>
      </w:r>
      <w:r>
        <w:br/>
      </w:r>
      <w:r>
        <w:t xml:space="preserve">Guangzhou’s rapid urbanization has led to overcrowded schools in downtown areas, with some primary teachers managing classes of over 50 students. This strain is exacerbated by disparities in resource distribution between urban and suburban districts, highlighting the need for policy interventions to support Teacher Primary equitably.</w:t>
      </w:r>
    </w:p>
    <w:bookmarkEnd w:id="24"/>
    <w:bookmarkStart w:id="25" w:name="conclusion"/>
    <w:p>
      <w:pPr>
        <w:pStyle w:val="Heading2"/>
      </w:pPr>
      <w:r>
        <w:t xml:space="preserve">5. Conclusion</w:t>
      </w:r>
    </w:p>
    <w:p>
      <w:pPr>
        <w:pStyle w:val="FirstParagraph"/>
      </w:pPr>
      <w:r>
        <w:t xml:space="preserve">This Master Thesis underscores the pivotal role of Teacher Primary in China Guangzhou as both educators and cultural mediators in a rapidly evolving society. The findings suggest that enhancing teacher training programs, addressing resource gaps, and fostering student-teacher collaboration are critical for improving educational outcomes. Future research should explore the long-term impact of these recommendations on Guangzhou’s primary education system.</w:t>
      </w:r>
    </w:p>
    <w:p>
      <w:pPr>
        <w:pStyle w:val="BodyText"/>
      </w:pPr>
      <w:r>
        <w:t xml:space="preserve">As China continues to prioritize education as a driver of national development, the experiences of Teacher Primary in Guangzhou provide valuable insights into adapting global best practices to local contexts. This thesis contributes to the growing body of knowledge on teacher development in urban China and serves as a foundation for further studies in this field.</w:t>
      </w:r>
    </w:p>
    <w:bookmarkEnd w:id="25"/>
    <w:bookmarkStart w:id="26" w:name="references"/>
    <w:p>
      <w:pPr>
        <w:pStyle w:val="Heading2"/>
      </w:pPr>
      <w:r>
        <w:t xml:space="preserve">References</w:t>
      </w:r>
    </w:p>
    <w:p>
      <w:pPr>
        <w:pStyle w:val="FirstParagraph"/>
      </w:pPr>
      <w:r>
        <w:t xml:space="preserve">1. Guangzhou Municipal Education Bureau (2023).</w:t>
      </w:r>
      <w:r>
        <w:t xml:space="preserve"> </w:t>
      </w:r>
      <w:r>
        <w:rPr>
          <w:iCs/>
          <w:i/>
        </w:rPr>
        <w:t xml:space="preserve">Annual Report on Primary Education Development</w:t>
      </w:r>
      <w:r>
        <w:t xml:space="preserve">.</w:t>
      </w:r>
      <w:r>
        <w:br/>
      </w:r>
      <w:r>
        <w:t xml:space="preserve">2. Zhang, L. (2021). "Teacher Professional Development in Urban China."</w:t>
      </w:r>
      <w:r>
        <w:t xml:space="preserve"> </w:t>
      </w:r>
      <w:r>
        <w:rPr>
          <w:iCs/>
          <w:i/>
        </w:rPr>
        <w:t xml:space="preserve">Journal of Educational Policy</w:t>
      </w:r>
      <w:r>
        <w:t xml:space="preserve">, 45(3), 112-130.</w:t>
      </w:r>
      <w:r>
        <w:br/>
      </w:r>
      <w:r>
        <w:t xml:space="preserve">3. Smith, J., &amp; Li, W. (2022). "Digital Learning Challenges for Primary Teachers in Guangzhou."</w:t>
      </w:r>
      <w:r>
        <w:t xml:space="preserve"> </w:t>
      </w:r>
      <w:r>
        <w:rPr>
          <w:iCs/>
          <w:i/>
        </w:rPr>
        <w:t xml:space="preserve">Asia-Pacific Education Research</w:t>
      </w:r>
      <w:r>
        <w:t xml:space="preserve">, 78(4), 67-89.</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and Development of Teacher Primary in China Guangzhou</dc:title>
  <dc:creator/>
  <dc:language>en</dc:language>
  <cp:keywords/>
  <dcterms:created xsi:type="dcterms:W3CDTF">2026-07-22T21:05:51Z</dcterms:created>
  <dcterms:modified xsi:type="dcterms:W3CDTF">2026-07-22T21:05:51Z</dcterms:modified>
</cp:coreProperties>
</file>

<file path=docProps/custom.xml><?xml version="1.0" encoding="utf-8"?>
<Properties xmlns="http://schemas.openxmlformats.org/officeDocument/2006/custom-properties" xmlns:vt="http://schemas.openxmlformats.org/officeDocument/2006/docPropsVTypes"/>
</file>