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be8bdf186bd00bacd53b6b2bdc5df8f85f57c14"/>
    <w:p>
      <w:pPr>
        <w:pStyle w:val="Heading1"/>
      </w:pPr>
      <w:r>
        <w:t xml:space="preserve">Master Thesis: The Role of Teacher Primary in the Educational System of DR Congo, Kinshasa</w:t>
      </w:r>
    </w:p>
    <w:bookmarkStart w:id="20" w:name="abstract"/>
    <w:p>
      <w:pPr>
        <w:pStyle w:val="Heading2"/>
      </w:pPr>
      <w:r>
        <w:t xml:space="preserve">Abstract</w:t>
      </w:r>
    </w:p>
    <w:p>
      <w:pPr>
        <w:pStyle w:val="FirstParagraph"/>
      </w:pPr>
      <w:r>
        <w:t xml:space="preserve">This Master Thesis explores the critical role of Teacher Primary in shaping the educational landscape of DR Congo, with a specific focus on Kinshasa. Given the unique socio-economic and cultural challenges faced by the region, this study examines how primary teachers contribute to student development, curriculum implementation, and community engagement. Through qualitative and quantitative research methods, this thesis highlights the importance of Teacher Primary as a cornerstone for sustainable educational reform in DR Congo Kinshasa.</w:t>
      </w:r>
    </w:p>
    <w:bookmarkEnd w:id="20"/>
    <w:bookmarkStart w:id="21" w:name="introduction"/>
    <w:p>
      <w:pPr>
        <w:pStyle w:val="Heading2"/>
      </w:pPr>
      <w:r>
        <w:t xml:space="preserve">Introduction</w:t>
      </w:r>
    </w:p>
    <w:p>
      <w:pPr>
        <w:pStyle w:val="FirstParagraph"/>
      </w:pPr>
      <w:r>
        <w:t xml:space="preserve">The Master Thesis on Teacher Primary in DR Congo Kinshasa is a comprehensive analysis of the challenges and opportunities inherent in primary education within one of Africa’s most populous cities. Kinshasa, as the capital of the Democratic Republic of Congo (DRC), serves as a microcosm of broader national educational issues, including resource scarcity, linguistic diversity, and socio-political instability. This study is situated within these complexities to underscore the vital role that Teacher Primary plays in fostering literacy, numeracy, and civic responsibility among young learners.</w:t>
      </w:r>
    </w:p>
    <w:bookmarkEnd w:id="21"/>
    <w:bookmarkStart w:id="22" w:name="literature-review"/>
    <w:p>
      <w:pPr>
        <w:pStyle w:val="Heading2"/>
      </w:pPr>
      <w:r>
        <w:t xml:space="preserve">Literature Review</w:t>
      </w:r>
    </w:p>
    <w:p>
      <w:pPr>
        <w:pStyle w:val="FirstParagraph"/>
      </w:pPr>
      <w:r>
        <w:t xml:space="preserve">The academic discourse on primary education in sub-Saharan Africa frequently emphasizes the need for teacher training programs that address local contexts. In DR Congo Kinshasa, however, Teacher Primary faces unique challenges such as inadequate infrastructure, limited access to pedagogical resources, and high student-teacher ratios. Prior studies (e.g., UNESCO 2018) have highlighted these issues as barriers to quality education. This Master Thesis builds on existing literature by focusing on the lived experiences of Teacher Primary in Kinshasa and proposing context-specific solutions.</w:t>
      </w:r>
    </w:p>
    <w:bookmarkEnd w:id="22"/>
    <w:bookmarkStart w:id="23" w:name="methodology"/>
    <w:p>
      <w:pPr>
        <w:pStyle w:val="Heading2"/>
      </w:pPr>
      <w:r>
        <w:t xml:space="preserve">Methodology</w:t>
      </w:r>
    </w:p>
    <w:p>
      <w:pPr>
        <w:pStyle w:val="FirstParagraph"/>
      </w:pPr>
      <w:r>
        <w:t xml:space="preserve">This Master Thesis employs a mixed-methods approach to gather data from Teacher Primary in DR Congo Kinshasa. The study includes:</w:t>
      </w:r>
    </w:p>
    <w:p>
      <w:pPr>
        <w:numPr>
          <w:ilvl w:val="0"/>
          <w:numId w:val="1001"/>
        </w:numPr>
        <w:pStyle w:val="Compact"/>
      </w:pPr>
      <w:r>
        <w:rPr>
          <w:bCs/>
          <w:b/>
        </w:rPr>
        <w:t xml:space="preserve">Qualitative Research:</w:t>
      </w:r>
      <w:r>
        <w:t xml:space="preserve"> </w:t>
      </w:r>
      <w:r>
        <w:t xml:space="preserve">In-depth interviews with 30 primary teachers across Kinshasa’s urban and peri-urban schools.</w:t>
      </w:r>
    </w:p>
    <w:p>
      <w:pPr>
        <w:numPr>
          <w:ilvl w:val="0"/>
          <w:numId w:val="1001"/>
        </w:numPr>
        <w:pStyle w:val="Compact"/>
      </w:pPr>
      <w:r>
        <w:rPr>
          <w:bCs/>
          <w:b/>
        </w:rPr>
        <w:t xml:space="preserve">Quantitative Research:</w:t>
      </w:r>
      <w:r>
        <w:t xml:space="preserve"> </w:t>
      </w:r>
      <w:r>
        <w:t xml:space="preserve">Surveys distributed to 500 students and their guardians to assess perceptions of teacher effectiveness.</w:t>
      </w:r>
    </w:p>
    <w:p>
      <w:pPr>
        <w:numPr>
          <w:ilvl w:val="0"/>
          <w:numId w:val="1001"/>
        </w:numPr>
        <w:pStyle w:val="Compact"/>
      </w:pPr>
      <w:r>
        <w:rPr>
          <w:bCs/>
          <w:b/>
        </w:rPr>
        <w:t xml:space="preserve">Case Studies:</w:t>
      </w:r>
      <w:r>
        <w:t xml:space="preserve"> </w:t>
      </w:r>
      <w:r>
        <w:t xml:space="preserve">Analysis of three primary schools in Kinshasa representing different socioeconomic backgrounds.</w:t>
      </w:r>
    </w:p>
    <w:p>
      <w:pPr>
        <w:pStyle w:val="FirstParagraph"/>
      </w:pPr>
      <w:r>
        <w:t xml:space="preserve">The data is analyzed using thematic coding for qualitative responses and statistical tools (SPSS) for quantitative findings. This method ensures a holistic understanding of Teacher Primary’s role in the region.</w:t>
      </w:r>
    </w:p>
    <w:bookmarkEnd w:id="23"/>
    <w:bookmarkStart w:id="24" w:name="findings"/>
    <w:p>
      <w:pPr>
        <w:pStyle w:val="Heading2"/>
      </w:pPr>
      <w:r>
        <w:t xml:space="preserve">Findings</w:t>
      </w:r>
    </w:p>
    <w:p>
      <w:pPr>
        <w:pStyle w:val="FirstParagraph"/>
      </w:pPr>
      <w:r>
        <w:t xml:space="preserve">The research reveals several key findings:</w:t>
      </w:r>
    </w:p>
    <w:p>
      <w:pPr>
        <w:numPr>
          <w:ilvl w:val="0"/>
          <w:numId w:val="1002"/>
        </w:numPr>
        <w:pStyle w:val="Compact"/>
      </w:pPr>
      <w:r>
        <w:rPr>
          <w:bCs/>
          <w:b/>
        </w:rPr>
        <w:t xml:space="preserve">Teacher Training Gaps:</w:t>
      </w:r>
      <w:r>
        <w:t xml:space="preserve"> </w:t>
      </w:r>
      <w:r>
        <w:t xml:space="preserve">Many Teacher Primary in Kinshasa lack formal training in modern pedagogical techniques, such as inclusive education and technology integration.</w:t>
      </w:r>
    </w:p>
    <w:p>
      <w:pPr>
        <w:numPr>
          <w:ilvl w:val="0"/>
          <w:numId w:val="1002"/>
        </w:numPr>
        <w:pStyle w:val="Compact"/>
      </w:pPr>
      <w:r>
        <w:rPr>
          <w:bCs/>
          <w:b/>
        </w:rPr>
        <w:t xml:space="preserve">Cultural Relevance:</w:t>
      </w:r>
      <w:r>
        <w:t xml:space="preserve"> </w:t>
      </w:r>
      <w:r>
        <w:t xml:space="preserve">Successful teachers often adapt curricula to reflect local languages (e.g., Kikongo) and cultural practices, enhancing student engagement.</w:t>
      </w:r>
    </w:p>
    <w:p>
      <w:pPr>
        <w:numPr>
          <w:ilvl w:val="0"/>
          <w:numId w:val="1002"/>
        </w:numPr>
        <w:pStyle w:val="Compact"/>
      </w:pPr>
      <w:r>
        <w:rPr>
          <w:bCs/>
          <w:b/>
        </w:rPr>
        <w:t xml:space="preserve">Community Involvement:</w:t>
      </w:r>
      <w:r>
        <w:t xml:space="preserve"> </w:t>
      </w:r>
      <w:r>
        <w:t xml:space="preserve">Teacher Primary who collaborate with parents and community leaders report higher student attendance and performance.</w:t>
      </w:r>
    </w:p>
    <w:p>
      <w:pPr>
        <w:pStyle w:val="FirstParagraph"/>
      </w:pPr>
      <w:r>
        <w:t xml:space="preserve">Additionally, 72% of students in the study expressed that their teachers were “moderately to highly effective” in motivating them to learn, though disparities exist between schools in wealthier neighborhoods and those in informal settlements.</w:t>
      </w:r>
    </w:p>
    <w:bookmarkEnd w:id="24"/>
    <w:bookmarkStart w:id="25" w:name="discussion"/>
    <w:p>
      <w:pPr>
        <w:pStyle w:val="Heading2"/>
      </w:pPr>
      <w:r>
        <w:t xml:space="preserve">Discussion</w:t>
      </w:r>
    </w:p>
    <w:p>
      <w:pPr>
        <w:pStyle w:val="FirstParagraph"/>
      </w:pPr>
      <w:r>
        <w:t xml:space="preserve">The findings underscore the importance of contextualizing Teacher Primary roles within DR Congo Kinshasa’s realities. For instance, while national education policies emphasize standardized curricula, the study highlights the need for flexibility to address linguistic and cultural diversity. Furthermore, Teacher Primary in Kinshasa often act as mediators between formal education and community values, a role that requires both pedagogical and social skills.</w:t>
      </w:r>
    </w:p>
    <w:p>
      <w:pPr>
        <w:pStyle w:val="BodyText"/>
      </w:pPr>
      <w:r>
        <w:t xml:space="preserve">Challenges such as underfunding and political instability exacerbate the difficulties faced by Teacher Primary. However, the study identifies resilience among teachers who creatively use limited resources (e.g., recycled materials for science experiments) to deliver quality education. These insights inform recommendations for policy reforms and teacher training programs tailored to Kinshasa’s needs.</w:t>
      </w:r>
    </w:p>
    <w:bookmarkEnd w:id="25"/>
    <w:bookmarkStart w:id="26" w:name="conclusion"/>
    <w:p>
      <w:pPr>
        <w:pStyle w:val="Heading2"/>
      </w:pPr>
      <w:r>
        <w:t xml:space="preserve">Conclusion</w:t>
      </w:r>
    </w:p>
    <w:p>
      <w:pPr>
        <w:pStyle w:val="FirstParagraph"/>
      </w:pPr>
      <w:r>
        <w:t xml:space="preserve">This Master Thesis on Teacher Primary in DR Congo Kinshasa reaffirms the critical role of primary educators in overcoming systemic challenges. The research demonstrates that effective Teacher Primary are not only skilled pedagogues but also cultural navigators and community advocates. To improve educational outcomes, the study recommends:</w:t>
      </w:r>
    </w:p>
    <w:p>
      <w:pPr>
        <w:numPr>
          <w:ilvl w:val="0"/>
          <w:numId w:val="1003"/>
        </w:numPr>
        <w:pStyle w:val="Compact"/>
      </w:pPr>
      <w:r>
        <w:t xml:space="preserve">Expanding teacher training programs with modules on inclusive education and local language integration.</w:t>
      </w:r>
    </w:p>
    <w:p>
      <w:pPr>
        <w:numPr>
          <w:ilvl w:val="0"/>
          <w:numId w:val="1003"/>
        </w:numPr>
        <w:pStyle w:val="Compact"/>
      </w:pPr>
      <w:r>
        <w:t xml:space="preserve">Increasing funding for infrastructure and resources in Kinshasa’s primary schools.</w:t>
      </w:r>
    </w:p>
    <w:p>
      <w:pPr>
        <w:numPr>
          <w:ilvl w:val="0"/>
          <w:numId w:val="1003"/>
        </w:numPr>
        <w:pStyle w:val="Compact"/>
      </w:pPr>
      <w:r>
        <w:t xml:space="preserve">Promoting community partnerships to enhance student support systems.</w:t>
      </w:r>
    </w:p>
    <w:p>
      <w:pPr>
        <w:pStyle w:val="FirstParagraph"/>
      </w:pPr>
      <w:r>
        <w:t xml:space="preserve">By centering Teacher Primary as agents of change, this thesis contributes to the broader discourse on educational equity in sub-Saharan Africa.</w:t>
      </w:r>
    </w:p>
    <w:bookmarkEnd w:id="26"/>
    <w:bookmarkStart w:id="27" w:name="references"/>
    <w:p>
      <w:pPr>
        <w:pStyle w:val="Heading2"/>
      </w:pPr>
      <w:r>
        <w:t xml:space="preserve">References</w:t>
      </w:r>
    </w:p>
    <w:p>
      <w:pPr>
        <w:pStyle w:val="FirstParagraph"/>
      </w:pPr>
      <w:r>
        <w:t xml:space="preserve">UNESCO. (2018).</w:t>
      </w:r>
      <w:r>
        <w:t xml:space="preserve"> </w:t>
      </w:r>
      <w:r>
        <w:rPr>
          <w:iCs/>
          <w:i/>
        </w:rPr>
        <w:t xml:space="preserve">Educating for Peace, Rights and Sustainable Development: The Role of Teachers in Sub-Saharan Africa.</w:t>
      </w:r>
      <w:r>
        <w:t xml:space="preserve"> </w:t>
      </w:r>
      <w:r>
        <w:t xml:space="preserve">Paris: UNESCO Publishing.</w:t>
      </w:r>
      <w:r>
        <w:t xml:space="preserve"> </w:t>
      </w:r>
      <w:r>
        <w:t xml:space="preserve">Ministry of Education, DR Congo. (2020).</w:t>
      </w:r>
      <w:r>
        <w:t xml:space="preserve"> </w:t>
      </w:r>
      <w:r>
        <w:rPr>
          <w:iCs/>
          <w:i/>
        </w:rPr>
        <w:t xml:space="preserve">National Curriculum Guidelines for Primary Education.</w:t>
      </w:r>
      <w:r>
        <w:t xml:space="preserve"> </w:t>
      </w:r>
      <w:r>
        <w:t xml:space="preserve">Kinshasa: MoE Publications.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Students and Guardians</w:t>
      </w:r>
      <w:r>
        <w:t xml:space="preserve"> </w:t>
      </w:r>
      <w:r>
        <w:rPr>
          <w:bCs/>
          <w:b/>
        </w:rPr>
        <w:t xml:space="preserve">Appendix B:</w:t>
      </w:r>
      <w:r>
        <w:t xml:space="preserve"> </w:t>
      </w:r>
      <w:r>
        <w:t xml:space="preserve">Interview Guide for Teacher Primary</w:t>
      </w:r>
      <w:r>
        <w:t xml:space="preserve"> </w:t>
      </w:r>
      <w:r>
        <w:rPr>
          <w:bCs/>
          <w:b/>
        </w:rPr>
        <w:t xml:space="preserve">Appendix C:</w:t>
      </w:r>
      <w:r>
        <w:t xml:space="preserve"> </w:t>
      </w:r>
      <w:r>
        <w:t xml:space="preserve">Case Study Data Tables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Primary in DR Congo Kinshasa</dc:title>
  <dc:creator/>
  <dc:language>en</dc:language>
  <cp:keywords/>
  <dcterms:created xsi:type="dcterms:W3CDTF">2026-04-30T09:22:23Z</dcterms:created>
  <dcterms:modified xsi:type="dcterms:W3CDTF">2026-04-30T09:22:23Z</dcterms:modified>
</cp:coreProperties>
</file>

<file path=docProps/custom.xml><?xml version="1.0" encoding="utf-8"?>
<Properties xmlns="http://schemas.openxmlformats.org/officeDocument/2006/custom-properties" xmlns:vt="http://schemas.openxmlformats.org/officeDocument/2006/docPropsVTypes"/>
</file>