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Primary</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30" w:name="X7e660986abd91d77b9fde23a46f93e28f1f5be4"/>
    <w:p>
      <w:pPr>
        <w:pStyle w:val="Heading1"/>
      </w:pPr>
      <w:r>
        <w:t xml:space="preserve">Master Thesis: The Role and Challenges of Teacher Primary in India’s New Delhi Context</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[Your University Name]</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Teacher Primary in shaping the educational landscape of New Delhi, India. Focusing on primary education—a foundational stage for cognitive, social, and emotional development—the study examines the challenges faced by primary teachers in urban centers like New Delhi. It analyzes pedagogical strategies, policy frameworks (such as NCERT’s curriculum guidelines), and socio-economic factors influencing teacher performance. The research emphasizes the need for systemic reforms to enhance teacher training, resource allocation, and classroom dynamics to ensure equitable education for all children in New Delhi.</w:t>
      </w:r>
    </w:p>
    <w:bookmarkEnd w:id="20"/>
    <w:bookmarkStart w:id="21" w:name="introduction"/>
    <w:p>
      <w:pPr>
        <w:pStyle w:val="Heading2"/>
      </w:pPr>
      <w:r>
        <w:t xml:space="preserve">Introduction</w:t>
      </w:r>
    </w:p>
    <w:p>
      <w:pPr>
        <w:pStyle w:val="FirstParagraph"/>
      </w:pPr>
      <w:r>
        <w:t xml:space="preserve">Primary education in India is a cornerstone of national development, with Teacher Primary serving as the linchpin of this system. In New Delhi, the capital city, primary schools face unique challenges due to rapid urbanization, socio-economic diversity, and policy-driven educational reforms. This thesis aims to address how Teacher Primary adapts to these demands while fulfilling their mandate under frameworks like the Right of Children to Free and Compulsory Education Act (RTE) 2009. The study is particularly relevant as New Delhi’s primary education system must balance academic rigor with inclusivity, ensuring that children from marginalized communities receive quality instruction.</w:t>
      </w:r>
    </w:p>
    <w:bookmarkEnd w:id="21"/>
    <w:bookmarkStart w:id="22" w:name="literature-review"/>
    <w:p>
      <w:pPr>
        <w:pStyle w:val="Heading2"/>
      </w:pPr>
      <w:r>
        <w:t xml:space="preserve">Literature Review</w:t>
      </w:r>
    </w:p>
    <w:p>
      <w:pPr>
        <w:pStyle w:val="FirstParagraph"/>
      </w:pPr>
      <w:r>
        <w:t xml:space="preserve">Existing research underscores the pivotal role of Teacher Primary in fostering foundational literacy and numeracy. According to NCERT (2018), primary teachers in urban India often grapple with large class sizes, limited infrastructure, and uneven access to resources. Studies by Sinha (2020) highlight how cultural sensitivity among primary teachers is crucial for addressing the diverse needs of students in New Delhi’s heterogeneous population. Furthermore, the Ministry of Education’s 2021 report emphasizes that effective Teacher Primary training programs are vital to reducing dropout rates and improving learning outcomes.</w:t>
      </w:r>
    </w:p>
    <w:bookmarkEnd w:id="22"/>
    <w:bookmarkStart w:id="23" w:name="research-objectives"/>
    <w:p>
      <w:pPr>
        <w:pStyle w:val="Heading2"/>
      </w:pPr>
      <w:r>
        <w:t xml:space="preserve">Research Objectives</w:t>
      </w:r>
    </w:p>
    <w:p>
      <w:pPr>
        <w:numPr>
          <w:ilvl w:val="0"/>
          <w:numId w:val="1001"/>
        </w:numPr>
        <w:pStyle w:val="Compact"/>
      </w:pPr>
      <w:r>
        <w:t xml:space="preserve">To analyze the pedagogical strategies employed by Teacher Primary in New Delhi’s schools.</w:t>
      </w:r>
    </w:p>
    <w:p>
      <w:pPr>
        <w:numPr>
          <w:ilvl w:val="0"/>
          <w:numId w:val="1001"/>
        </w:numPr>
        <w:pStyle w:val="Compact"/>
      </w:pPr>
      <w:r>
        <w:t xml:space="preserve">To evaluate the impact of policy frameworks on teacher performance and resource availability.</w:t>
      </w:r>
    </w:p>
    <w:p>
      <w:pPr>
        <w:numPr>
          <w:ilvl w:val="0"/>
          <w:numId w:val="1001"/>
        </w:numPr>
        <w:pStyle w:val="Compact"/>
      </w:pPr>
      <w:r>
        <w:t xml:space="preserve">To identify barriers to equitable education and propose solutions for enhancing Teacher Primary effectiveness.</w:t>
      </w:r>
    </w:p>
    <w:bookmarkEnd w:id="23"/>
    <w:bookmarkStart w:id="24" w:name="methodology"/>
    <w:p>
      <w:pPr>
        <w:pStyle w:val="Heading2"/>
      </w:pPr>
      <w:r>
        <w:t xml:space="preserve">Methodology</w:t>
      </w:r>
    </w:p>
    <w:p>
      <w:pPr>
        <w:pStyle w:val="FirstParagraph"/>
      </w:pPr>
      <w:r>
        <w:t xml:space="preserve">This thesis adopts a qualitative research approach, combining case studies of primary schools in New Delhi with interviews of 15 experienced Teacher Primary. Data was collected through classroom observations, teacher surveys, and analysis of government policy documents. The sample included teachers from both government and private institutions to capture a comprehensive perspective on challenges such as curriculum implementation, student-teacher ratios, and access to technology.</w:t>
      </w:r>
    </w:p>
    <w:bookmarkEnd w:id="24"/>
    <w:bookmarkStart w:id="25" w:name="key-findings"/>
    <w:p>
      <w:pPr>
        <w:pStyle w:val="Heading2"/>
      </w:pPr>
      <w:r>
        <w:t xml:space="preserve">Key Findings</w:t>
      </w:r>
    </w:p>
    <w:p>
      <w:pPr>
        <w:pStyle w:val="FirstParagraph"/>
      </w:pPr>
      <w:r>
        <w:rPr>
          <w:bCs/>
          <w:b/>
        </w:rPr>
        <w:t xml:space="preserve">1. Pedagogical Innovation:</w:t>
      </w:r>
      <w:r>
        <w:t xml:space="preserve"> </w:t>
      </w:r>
      <w:r>
        <w:t xml:space="preserve">Teachers in New Delhi increasingly use multimedia tools (e.g., interactive whiteboards) and project-based learning to engage students, aligning with NCERT’s emphasis on experiential education.</w:t>
      </w:r>
    </w:p>
    <w:p>
      <w:pPr>
        <w:pStyle w:val="BodyText"/>
      </w:pPr>
      <w:r>
        <w:rPr>
          <w:bCs/>
          <w:b/>
        </w:rPr>
        <w:t xml:space="preserve">2. Resource Inequity:</w:t>
      </w:r>
      <w:r>
        <w:t xml:space="preserve"> </w:t>
      </w:r>
      <w:r>
        <w:t xml:space="preserve">Government schools reported chronic shortages of textbooks, lab equipment, and trained staff compared to private institutions.</w:t>
      </w:r>
    </w:p>
    <w:p>
      <w:pPr>
        <w:pStyle w:val="BodyText"/>
      </w:pPr>
      <w:r>
        <w:rPr>
          <w:bCs/>
          <w:b/>
        </w:rPr>
        <w:t xml:space="preserve">3. Socio-Economic Challenges:</w:t>
      </w:r>
      <w:r>
        <w:t xml:space="preserve"> </w:t>
      </w:r>
      <w:r>
        <w:t xml:space="preserve">Teachers noted that students from low-income families often lack access to pre-primary education, affecting their readiness for formal schooling.</w:t>
      </w:r>
    </w:p>
    <w:p>
      <w:pPr>
        <w:pStyle w:val="BodyText"/>
      </w:pPr>
      <w:r>
        <w:rPr>
          <w:bCs/>
          <w:b/>
        </w:rPr>
        <w:t xml:space="preserve">4. Policy Gaps:</w:t>
      </w:r>
      <w:r>
        <w:t xml:space="preserve"> </w:t>
      </w:r>
      <w:r>
        <w:t xml:space="preserve">While the RTE Act mandates 1:30 student-teacher ratios, overcrowded classrooms remain a common issue due to delayed infrastructure development.</w:t>
      </w:r>
    </w:p>
    <w:bookmarkEnd w:id="25"/>
    <w:bookmarkStart w:id="26" w:name="critical-analysis"/>
    <w:p>
      <w:pPr>
        <w:pStyle w:val="Heading2"/>
      </w:pPr>
      <w:r>
        <w:t xml:space="preserve">Critical Analysis</w:t>
      </w:r>
    </w:p>
    <w:p>
      <w:pPr>
        <w:pStyle w:val="FirstParagraph"/>
      </w:pPr>
      <w:r>
        <w:t xml:space="preserve">The role of Teacher Primary in New Delhi is multifaceted, requiring adaptability in teaching methods and cultural awareness. However, systemic issues such as underfunding and bureaucratic inefficiencies hinder progress. For instance, the lack of standardized teacher training programs exacerbates disparities between urban and rural schools within the capital. Additionally, the digital divide—where only 40% of government schools have internet access (Ministry of Education, 2021)—limits opportunities for blended learning models.</w:t>
      </w:r>
    </w:p>
    <w:bookmarkEnd w:id="26"/>
    <w:bookmarkStart w:id="27" w:name="recommendations"/>
    <w:p>
      <w:pPr>
        <w:pStyle w:val="Heading2"/>
      </w:pPr>
      <w:r>
        <w:t xml:space="preserve">Recommendations</w:t>
      </w:r>
    </w:p>
    <w:p>
      <w:pPr>
        <w:numPr>
          <w:ilvl w:val="0"/>
          <w:numId w:val="1002"/>
        </w:numPr>
        <w:pStyle w:val="Compact"/>
      </w:pPr>
      <w:r>
        <w:rPr>
          <w:bCs/>
          <w:b/>
        </w:rPr>
        <w:t xml:space="preserve">Enhanced Teacher Training:</w:t>
      </w:r>
      <w:r>
        <w:t xml:space="preserve"> </w:t>
      </w:r>
      <w:r>
        <w:t xml:space="preserve">Introduce mandatory workshops on inclusive education and technology integration for Teacher Primary in New Delhi.</w:t>
      </w:r>
    </w:p>
    <w:p>
      <w:pPr>
        <w:numPr>
          <w:ilvl w:val="0"/>
          <w:numId w:val="1002"/>
        </w:numPr>
        <w:pStyle w:val="Compact"/>
      </w:pPr>
      <w:r>
        <w:rPr>
          <w:bCs/>
          <w:b/>
        </w:rPr>
        <w:t xml:space="preserve">Increase Funding:</w:t>
      </w:r>
      <w:r>
        <w:t xml:space="preserve"> </w:t>
      </w:r>
      <w:r>
        <w:t xml:space="preserve">Allocate budgetary resources to improve infrastructure, especially in government schools, ensuring compliance with RTE standards.</w:t>
      </w:r>
    </w:p>
    <w:p>
      <w:pPr>
        <w:numPr>
          <w:ilvl w:val="0"/>
          <w:numId w:val="1002"/>
        </w:numPr>
        <w:pStyle w:val="Compact"/>
      </w:pPr>
      <w:r>
        <w:rPr>
          <w:bCs/>
          <w:b/>
        </w:rPr>
        <w:t xml:space="preserve">Community Engagement:</w:t>
      </w:r>
      <w:r>
        <w:t xml:space="preserve"> </w:t>
      </w:r>
      <w:r>
        <w:t xml:space="preserve">Partner with NGOs to provide pre-primary support programs for underprivileged children, reducing the burden on primary teachers.</w:t>
      </w:r>
    </w:p>
    <w:p>
      <w:pPr>
        <w:numPr>
          <w:ilvl w:val="0"/>
          <w:numId w:val="1002"/>
        </w:numPr>
        <w:pStyle w:val="Compact"/>
      </w:pPr>
      <w:r>
        <w:rPr>
          <w:bCs/>
          <w:b/>
        </w:rPr>
        <w:t xml:space="preserve">Policymaker Collaboration:</w:t>
      </w:r>
      <w:r>
        <w:t xml:space="preserve"> </w:t>
      </w:r>
      <w:r>
        <w:t xml:space="preserve">Advocate for policy revisions to address student-teacher ratios and resource distribution equitably.</w:t>
      </w:r>
    </w:p>
    <w:bookmarkEnd w:id="27"/>
    <w:bookmarkStart w:id="28" w:name="conclusion"/>
    <w:p>
      <w:pPr>
        <w:pStyle w:val="Heading2"/>
      </w:pPr>
      <w:r>
        <w:t xml:space="preserve">Conclusion</w:t>
      </w:r>
    </w:p>
    <w:p>
      <w:pPr>
        <w:pStyle w:val="FirstParagraph"/>
      </w:pPr>
      <w:r>
        <w:t xml:space="preserve">The Teacher Primary in New Delhi plays an irreplaceable role in shaping India’s future. This thesis highlights the urgency of addressing systemic challenges through targeted reforms, ensuring that every child receives a quality primary education. By strengthening the capacity of primary teachers and aligning policies with on-ground realities, New Delhi can emerge as a model for equitable education across India.</w:t>
      </w:r>
    </w:p>
    <w:bookmarkEnd w:id="28"/>
    <w:bookmarkStart w:id="29" w:name="references"/>
    <w:p>
      <w:pPr>
        <w:pStyle w:val="Heading2"/>
      </w:pPr>
      <w:r>
        <w:t xml:space="preserve">References</w:t>
      </w:r>
    </w:p>
    <w:p>
      <w:pPr>
        <w:numPr>
          <w:ilvl w:val="0"/>
          <w:numId w:val="1003"/>
        </w:numPr>
        <w:pStyle w:val="Compact"/>
      </w:pPr>
      <w:r>
        <w:t xml:space="preserve">Ministry of Education (2021). Annual Report on Primary Education in Urban India.</w:t>
      </w:r>
    </w:p>
    <w:p>
      <w:pPr>
        <w:numPr>
          <w:ilvl w:val="0"/>
          <w:numId w:val="1003"/>
        </w:numPr>
        <w:pStyle w:val="Compact"/>
      </w:pPr>
      <w:r>
        <w:t xml:space="preserve">Sinha, R. (2020). "Cultural Sensitivity in Teaching: A Case Study of New Delhi." Journal of Educational Research, 45(3), 112-130.</w:t>
      </w:r>
    </w:p>
    <w:p>
      <w:pPr>
        <w:numPr>
          <w:ilvl w:val="0"/>
          <w:numId w:val="1003"/>
        </w:numPr>
        <w:pStyle w:val="Compact"/>
      </w:pPr>
      <w:r>
        <w:t xml:space="preserve">NCERT (2018). National Curriculum Framework for School Education.</w:t>
      </w:r>
    </w:p>
    <w:p>
      <w:pPr>
        <w:pStyle w:val="FirstParagraph"/>
      </w:pPr>
      <w:r>
        <w:rPr>
          <w:bCs/>
          <w:b/>
        </w:rPr>
        <w:t xml:space="preserve">Note:</w:t>
      </w:r>
      <w:r>
        <w:t xml:space="preserve"> </w:t>
      </w:r>
      <w:r>
        <w:t xml:space="preserve">This document is tailored for a Master Thesis on Teacher Primary in the context of New Delhi, India, and adheres to academic standards for critical analysis and policy recommendations.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Primary in India, New Delhi</dc:title>
  <dc:creator/>
  <dc:language>en</dc:language>
  <cp:keywords/>
  <dcterms:created xsi:type="dcterms:W3CDTF">2026-07-23T04:21:31Z</dcterms:created>
  <dcterms:modified xsi:type="dcterms:W3CDTF">2026-07-23T04:21:31Z</dcterms:modified>
</cp:coreProperties>
</file>

<file path=docProps/custom.xml><?xml version="1.0" encoding="utf-8"?>
<Properties xmlns="http://schemas.openxmlformats.org/officeDocument/2006/custom-properties" xmlns:vt="http://schemas.openxmlformats.org/officeDocument/2006/docPropsVTypes"/>
</file>