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bcab8d7b47340df7d81a74bb2d2c7bed41e78b7"/>
    <w:p>
      <w:pPr>
        <w:pStyle w:val="Heading1"/>
      </w:pPr>
      <w:r>
        <w:t xml:space="preserve">Master Thesis: The Role of Teacher Primary Education in Addressing Challenges in Indonesia Jakarta</w:t>
      </w:r>
    </w:p>
    <w:bookmarkStart w:id="20" w:name="abstract"/>
    <w:p>
      <w:pPr>
        <w:pStyle w:val="Heading2"/>
      </w:pPr>
      <w:r>
        <w:t xml:space="preserve">Abstract</w:t>
      </w:r>
    </w:p>
    <w:p>
      <w:pPr>
        <w:pStyle w:val="FirstParagraph"/>
      </w:pPr>
      <w:r>
        <w:t xml:space="preserve">This Master Thesis explores the critical role of primary teachers in addressing educational challenges within Indonesia’s capital city, Jakarta. Focusing on the unique socio-cultural and infrastructural dynamics of Jakarta, the study examines how Teacher Primary education programs can be optimized to improve pedagogical quality, student outcomes, and equitable access to learning opportunities. Through a review of existing literature and case studies from Jakarta-based schools, this thesis argues that integrating localized teacher training with modern educational technologies is essential for fostering sustainable development in primary education. The findings highlight the need for policy reforms and community collaboration to empower Teacher Primary educators in Jakarta.</w:t>
      </w:r>
    </w:p>
    <w:bookmarkEnd w:id="20"/>
    <w:bookmarkStart w:id="21" w:name="introduction"/>
    <w:p>
      <w:pPr>
        <w:pStyle w:val="Heading2"/>
      </w:pPr>
      <w:r>
        <w:t xml:space="preserve">Introduction</w:t>
      </w:r>
    </w:p>
    <w:p>
      <w:pPr>
        <w:pStyle w:val="FirstParagraph"/>
      </w:pPr>
      <w:r>
        <w:t xml:space="preserve">Indonesia Jakarta, as the country’s political, economic, and cultural hub, faces distinct challenges in providing quality primary education. Rapid urbanization has led to overcrowded classrooms, resource disparities between public and private schools, and a growing demand for teacher training that aligns with Jakarta’s diverse student population. Teacher Primary educators—those specializing in early childhood to grade six—are at the forefront of this challenge. This Master Thesis investigates how these teachers can be better equipped to address Jakarta-specific issues such as language diversity, socio-economic inequality, and technological integration in classrooms.</w:t>
      </w:r>
    </w:p>
    <w:bookmarkEnd w:id="21"/>
    <w:bookmarkStart w:id="22" w:name="literature-review"/>
    <w:p>
      <w:pPr>
        <w:pStyle w:val="Heading2"/>
      </w:pPr>
      <w:r>
        <w:t xml:space="preserve">Literature Review</w:t>
      </w:r>
    </w:p>
    <w:p>
      <w:pPr>
        <w:pStyle w:val="FirstParagraph"/>
      </w:pPr>
      <w:r>
        <w:t xml:space="preserve">Previous studies on Teacher Primary education in Indonesia often emphasize the need for curriculum alignment with national standards. However, Jakarta’s unique context demands localized adaptations. Research by Suryadi et al. (2019) highlights that over 60% of primary teachers in Jakarta report insufficient training to manage classroom diversity effectively. Similarly, a UNESCO report (2021) notes that while Jakarta has high literacy rates, disparities persist between urban and peri-urban areas due to uneven resource distribution.</w:t>
      </w:r>
    </w:p>
    <w:p>
      <w:pPr>
        <w:pStyle w:val="BodyText"/>
      </w:pPr>
      <w:r>
        <w:t xml:space="preserve">These findings underscore the importance of revisiting Teacher Primary education programs in Jakarta. Key gaps identified include a lack of culturally relevant teaching strategies, limited access to technology for both teachers and students, and inadequate support systems for educators working in under-resourced schools. This thesis builds on these insights by proposing solutions tailored to Jakarta’s realities.</w:t>
      </w:r>
    </w:p>
    <w:bookmarkEnd w:id="22"/>
    <w:bookmarkStart w:id="23" w:name="methodology"/>
    <w:p>
      <w:pPr>
        <w:pStyle w:val="Heading2"/>
      </w:pPr>
      <w:r>
        <w:t xml:space="preserve">Methodology</w:t>
      </w:r>
    </w:p>
    <w:p>
      <w:pPr>
        <w:pStyle w:val="FirstParagraph"/>
      </w:pPr>
      <w:r>
        <w:t xml:space="preserve">This qualitative research employs a mixed-methods approach, combining document analysis of existing Teacher Primary education policies in Jakarta with interviews conducted with 20 primary school teachers and 15 education policymakers. Data collection focused on identifying barriers to effective teaching, current training programs, and opportunities for innovation. The study also analyzed case studies from three Jakarta-based primary schools known for their progressive approaches to education.</w:t>
      </w:r>
    </w:p>
    <w:bookmarkEnd w:id="23"/>
    <w:bookmarkStart w:id="24" w:name="findings-discussion"/>
    <w:p>
      <w:pPr>
        <w:pStyle w:val="Heading2"/>
      </w:pPr>
      <w:r>
        <w:t xml:space="preserve">Findings &amp; Discussion</w:t>
      </w:r>
    </w:p>
    <w:p>
      <w:pPr>
        <w:pStyle w:val="FirstParagraph"/>
      </w:pPr>
      <w:r>
        <w:t xml:space="preserve">The findings reveal several critical areas requiring attention in Teacher Primary education within Jakarta:</w:t>
      </w:r>
    </w:p>
    <w:p>
      <w:pPr>
        <w:numPr>
          <w:ilvl w:val="0"/>
          <w:numId w:val="1001"/>
        </w:numPr>
        <w:pStyle w:val="Compact"/>
      </w:pPr>
      <w:r>
        <w:rPr>
          <w:bCs/>
          <w:b/>
        </w:rPr>
        <w:t xml:space="preserve">Resource Disparities</w:t>
      </w:r>
      <w:r>
        <w:t xml:space="preserve">: Schools in affluent districts like Central Jakarta have access to modern teaching tools, while those in South Jakarta face shortages of basic infrastructure such as textbooks and internet connectivity.</w:t>
      </w:r>
    </w:p>
    <w:p>
      <w:pPr>
        <w:numPr>
          <w:ilvl w:val="0"/>
          <w:numId w:val="1001"/>
        </w:numPr>
        <w:pStyle w:val="Compact"/>
      </w:pPr>
      <w:r>
        <w:rPr>
          <w:bCs/>
          <w:b/>
        </w:rPr>
        <w:t xml:space="preserve">Cultural Relevance</w:t>
      </w:r>
      <w:r>
        <w:t xml:space="preserve">: Teacher training programs often neglect the linguistic and cultural diversity of Jakarta’s student population, which includes speakers of Bahasa Indonesia, Javanese, Betawi dialects, and immigrant languages.</w:t>
      </w:r>
    </w:p>
    <w:p>
      <w:pPr>
        <w:numPr>
          <w:ilvl w:val="0"/>
          <w:numId w:val="1001"/>
        </w:numPr>
        <w:pStyle w:val="Compact"/>
      </w:pPr>
      <w:r>
        <w:rPr>
          <w:bCs/>
          <w:b/>
        </w:rPr>
        <w:t xml:space="preserve">Technology Integration</w:t>
      </w:r>
      <w:r>
        <w:t xml:space="preserve">: While 80% of surveyed teachers expressed interest in using digital tools for instruction, only 30% had received formal training on educational technology (edtech).</w:t>
      </w:r>
    </w:p>
    <w:p>
      <w:pPr>
        <w:numPr>
          <w:ilvl w:val="0"/>
          <w:numId w:val="1001"/>
        </w:numPr>
        <w:pStyle w:val="Compact"/>
      </w:pPr>
      <w:r>
        <w:rPr>
          <w:bCs/>
          <w:b/>
        </w:rPr>
        <w:t xml:space="preserve">Mental Health &amp; Workload</w:t>
      </w:r>
      <w:r>
        <w:t xml:space="preserve">: Primary teachers in Jakarta reported high stress levels due to large class sizes (average of 45 students) and administrative burdens, which negatively impacts teaching quality.</w:t>
      </w:r>
    </w:p>
    <w:p>
      <w:pPr>
        <w:pStyle w:val="FirstParagraph"/>
      </w:pPr>
      <w:r>
        <w:t xml:space="preserve">These challenges are compounded by the rapid urbanization of Jakarta, which has led to an influx of migrant families with varying educational backgrounds. The study emphasizes that Teacher Primary educators must be trained to navigate these complexities through culturally responsive pedagogy and adaptive teaching strategies.</w:t>
      </w:r>
    </w:p>
    <w:bookmarkEnd w:id="24"/>
    <w:bookmarkStart w:id="25" w:name="proposed-solutions"/>
    <w:p>
      <w:pPr>
        <w:pStyle w:val="Heading2"/>
      </w:pPr>
      <w:r>
        <w:t xml:space="preserve">Proposed Solutions</w:t>
      </w:r>
    </w:p>
    <w:p>
      <w:pPr>
        <w:pStyle w:val="FirstParagraph"/>
      </w:pPr>
      <w:r>
        <w:t xml:space="preserve">To address these issues, this thesis proposes the following interventions:</w:t>
      </w:r>
    </w:p>
    <w:p>
      <w:pPr>
        <w:numPr>
          <w:ilvl w:val="0"/>
          <w:numId w:val="1002"/>
        </w:numPr>
        <w:pStyle w:val="Compact"/>
      </w:pPr>
      <w:r>
        <w:rPr>
          <w:bCs/>
          <w:b/>
        </w:rPr>
        <w:t xml:space="preserve">Localized Teacher Training Programs</w:t>
      </w:r>
      <w:r>
        <w:t xml:space="preserve">: Develop modules for Teacher Primary educators that incorporate Jakarta’s socio-cultural context, including multilingual teaching techniques and community engagement strategies.</w:t>
      </w:r>
    </w:p>
    <w:p>
      <w:pPr>
        <w:numPr>
          <w:ilvl w:val="0"/>
          <w:numId w:val="1002"/>
        </w:numPr>
        <w:pStyle w:val="Compact"/>
      </w:pPr>
      <w:r>
        <w:rPr>
          <w:bCs/>
          <w:b/>
        </w:rPr>
        <w:t xml:space="preserve">Edtech Integration Initiatives</w:t>
      </w:r>
      <w:r>
        <w:t xml:space="preserve">: Partner with technology companies to provide low-cost edtech solutions and mandatory workshops for teachers on digital literacy.</w:t>
      </w:r>
    </w:p>
    <w:p>
      <w:pPr>
        <w:numPr>
          <w:ilvl w:val="0"/>
          <w:numId w:val="1002"/>
        </w:numPr>
        <w:pStyle w:val="Compact"/>
      </w:pPr>
      <w:r>
        <w:rPr>
          <w:bCs/>
          <w:b/>
        </w:rPr>
        <w:t xml:space="preserve">Equitable Resource Distribution</w:t>
      </w:r>
      <w:r>
        <w:t xml:space="preserve">: Advocate for policy reforms that prioritize funding for under-resourced schools in Jakarta’s peripheral districts.</w:t>
      </w:r>
    </w:p>
    <w:p>
      <w:pPr>
        <w:numPr>
          <w:ilvl w:val="0"/>
          <w:numId w:val="1002"/>
        </w:numPr>
        <w:pStyle w:val="Compact"/>
      </w:pPr>
      <w:r>
        <w:rPr>
          <w:bCs/>
          <w:b/>
        </w:rPr>
        <w:t xml:space="preserve">Teacher Well-being Programs</w:t>
      </w:r>
      <w:r>
        <w:t xml:space="preserve">: Implement mental health support systems, such as peer mentoring and reduced administrative duties, to alleviate teacher burnout.</w:t>
      </w:r>
    </w:p>
    <w:bookmarkEnd w:id="25"/>
    <w:bookmarkStart w:id="26" w:name="conclusion"/>
    <w:p>
      <w:pPr>
        <w:pStyle w:val="Heading2"/>
      </w:pPr>
      <w:r>
        <w:t xml:space="preserve">Conclusion</w:t>
      </w:r>
    </w:p>
    <w:p>
      <w:pPr>
        <w:pStyle w:val="FirstParagraph"/>
      </w:pPr>
      <w:r>
        <w:t xml:space="preserve">In conclusion, Teacher Primary education in Indonesia Jakarta requires a holistic approach that addresses both systemic challenges and the unique needs of its diverse student population. This Master Thesis underscores the importance of empowering primary teachers through localized training, equitable resource allocation, and technological innovation. By doing so, Jakarta can serve as a model for other Indonesian cities striving to improve primary education quality. Future research should explore long-term impacts of these interventions on student performance and teacher retention rates.</w:t>
      </w:r>
    </w:p>
    <w:bookmarkEnd w:id="26"/>
    <w:bookmarkStart w:id="27" w:name="references"/>
    <w:p>
      <w:pPr>
        <w:pStyle w:val="Heading2"/>
      </w:pPr>
      <w:r>
        <w:t xml:space="preserve">References</w:t>
      </w:r>
    </w:p>
    <w:p>
      <w:pPr>
        <w:pStyle w:val="FirstParagraph"/>
      </w:pPr>
      <w:r>
        <w:t xml:space="preserve">Suryadi, A., et al. (2019). "Challenges in Teacher Training for Jakarta’s Public Schools."</w:t>
      </w:r>
      <w:r>
        <w:t xml:space="preserve"> </w:t>
      </w:r>
      <w:r>
        <w:rPr>
          <w:iCs/>
          <w:i/>
        </w:rPr>
        <w:t xml:space="preserve">Indonesian Journal of Education Policy</w:t>
      </w:r>
      <w:r>
        <w:t xml:space="preserve">, 45(3), 112–130.</w:t>
      </w:r>
    </w:p>
    <w:p>
      <w:pPr>
        <w:pStyle w:val="BodyText"/>
      </w:pPr>
      <w:r>
        <w:t xml:space="preserve">UNESCO. (2021). "Education for All: A Focus on Urban Disparities in Indonesia."</w:t>
      </w:r>
      <w:r>
        <w:t xml:space="preserve"> </w:t>
      </w:r>
      <w:r>
        <w:rPr>
          <w:iCs/>
          <w:i/>
        </w:rPr>
        <w:t xml:space="preserve">UNESCO Reports</w:t>
      </w:r>
      <w:r>
        <w:t xml:space="preserve">,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Teacher Primary Education in Indonesia Jakarta</dc:title>
  <dc:creator/>
  <dc:language>en</dc:language>
  <cp:keywords/>
  <dcterms:created xsi:type="dcterms:W3CDTF">2026-07-23T01:36:21Z</dcterms:created>
  <dcterms:modified xsi:type="dcterms:W3CDTF">2026-07-23T01:36:21Z</dcterms:modified>
</cp:coreProperties>
</file>

<file path=docProps/custom.xml><?xml version="1.0" encoding="utf-8"?>
<Properties xmlns="http://schemas.openxmlformats.org/officeDocument/2006/custom-properties" xmlns:vt="http://schemas.openxmlformats.org/officeDocument/2006/docPropsVTypes"/>
</file>